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4C5" w:rsidRPr="00B753C5" w:rsidRDefault="00AC5FC8" w:rsidP="00B753C5">
      <w:pPr>
        <w:autoSpaceDE w:val="0"/>
        <w:autoSpaceDN w:val="0"/>
        <w:adjustRightInd w:val="0"/>
        <w:spacing w:after="120" w:line="240" w:lineRule="auto"/>
        <w:jc w:val="center"/>
        <w:rPr>
          <w:rFonts w:ascii="Century Gothic" w:hAnsi="Century Gothic" w:cs="Segoe UI"/>
          <w:b/>
          <w:bCs/>
          <w:smallCaps/>
          <w:color w:val="B12216"/>
          <w:sz w:val="32"/>
          <w:szCs w:val="32"/>
        </w:rPr>
      </w:pPr>
      <w:r w:rsidRPr="00B753C5">
        <w:rPr>
          <w:rFonts w:ascii="Century Gothic" w:hAnsi="Century Gothic" w:cs="Segoe UI"/>
          <w:b/>
          <w:bCs/>
          <w:smallCaps/>
          <w:color w:val="B12216"/>
          <w:sz w:val="32"/>
          <w:szCs w:val="32"/>
        </w:rPr>
        <w:t>P</w:t>
      </w:r>
      <w:r w:rsidR="00B753C5">
        <w:rPr>
          <w:rFonts w:ascii="Century Gothic" w:hAnsi="Century Gothic" w:cs="Segoe UI"/>
          <w:b/>
          <w:bCs/>
          <w:smallCaps/>
          <w:color w:val="B12216"/>
          <w:sz w:val="32"/>
          <w:szCs w:val="32"/>
        </w:rPr>
        <w:t>olicy: Computer Use Rules</w:t>
      </w:r>
    </w:p>
    <w:p w:rsidR="00B753C5" w:rsidRP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58A5DB"/>
          <w:sz w:val="28"/>
          <w:szCs w:val="28"/>
        </w:rPr>
      </w:pPr>
      <w:r>
        <w:rPr>
          <w:rFonts w:ascii="Century Gothic" w:hAnsi="Century Gothic" w:cs="Segoe UI"/>
          <w:b/>
          <w:bCs/>
          <w:color w:val="58A5DB"/>
          <w:sz w:val="28"/>
          <w:szCs w:val="28"/>
        </w:rPr>
        <w:t>Purpose</w:t>
      </w:r>
    </w:p>
    <w:p w:rsidR="00A906F3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This </w:t>
      </w:r>
      <w:r w:rsidR="00BD72D4" w:rsidRPr="00B753C5">
        <w:rPr>
          <w:rFonts w:ascii="Segoe UI" w:hAnsi="Segoe UI" w:cs="Segoe UI"/>
          <w:color w:val="000000"/>
        </w:rPr>
        <w:t>Policy</w:t>
      </w:r>
      <w:r w:rsidRPr="00B753C5">
        <w:rPr>
          <w:rFonts w:ascii="Segoe UI" w:hAnsi="Segoe UI" w:cs="Segoe UI"/>
          <w:color w:val="000000"/>
        </w:rPr>
        <w:t xml:space="preserve"> applies to all </w:t>
      </w:r>
      <w:r w:rsidRPr="00B753C5">
        <w:rPr>
          <w:rFonts w:ascii="Segoe UI" w:hAnsi="Segoe UI" w:cs="Segoe UI"/>
          <w:i/>
          <w:iCs/>
          <w:color w:val="000000"/>
        </w:rPr>
        <w:t xml:space="preserve">users </w:t>
      </w:r>
      <w:r w:rsidRPr="00B753C5">
        <w:rPr>
          <w:rFonts w:ascii="Segoe UI" w:hAnsi="Segoe UI" w:cs="Segoe UI"/>
          <w:color w:val="000000"/>
        </w:rPr>
        <w:t xml:space="preserve">of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B753C5">
        <w:rPr>
          <w:rFonts w:ascii="Segoe UI" w:hAnsi="Segoe UI" w:cs="Segoe UI"/>
          <w:color w:val="000000"/>
        </w:rPr>
        <w:t xml:space="preserve">at, for, or through </w:t>
      </w:r>
      <w:r w:rsidR="00A906F3" w:rsidRPr="00B753C5">
        <w:rPr>
          <w:rFonts w:ascii="Segoe UI" w:hAnsi="Segoe UI" w:cs="Segoe UI"/>
          <w:color w:val="000000"/>
        </w:rPr>
        <w:t xml:space="preserve">___________________________ </w:t>
      </w:r>
      <w:r w:rsidR="001C1FC4" w:rsidRPr="00B753C5">
        <w:rPr>
          <w:rFonts w:ascii="Segoe UI" w:hAnsi="Segoe UI" w:cs="Segoe UI"/>
          <w:color w:val="000000"/>
        </w:rPr>
        <w:t>[</w:t>
      </w:r>
      <w:r w:rsidR="000176BD" w:rsidRPr="00B753C5">
        <w:rPr>
          <w:rFonts w:ascii="Segoe UI" w:hAnsi="Segoe UI" w:cs="Segoe UI"/>
          <w:color w:val="000000"/>
        </w:rPr>
        <w:t>School</w:t>
      </w:r>
      <w:r w:rsidR="001C1FC4" w:rsidRPr="00B753C5">
        <w:rPr>
          <w:rFonts w:ascii="Segoe UI" w:hAnsi="Segoe UI" w:cs="Segoe UI"/>
          <w:color w:val="000000"/>
        </w:rPr>
        <w:t xml:space="preserve"> Name]</w:t>
      </w:r>
      <w:r w:rsidRPr="00B753C5">
        <w:rPr>
          <w:rFonts w:ascii="Segoe UI" w:hAnsi="Segoe UI" w:cs="Segoe UI"/>
          <w:color w:val="000000"/>
        </w:rPr>
        <w:t xml:space="preserve"> regardless of </w:t>
      </w:r>
      <w:r w:rsidR="00A906F3" w:rsidRPr="00B753C5">
        <w:rPr>
          <w:rFonts w:ascii="Segoe UI" w:hAnsi="Segoe UI" w:cs="Segoe UI"/>
          <w:color w:val="000000"/>
        </w:rPr>
        <w:t xml:space="preserve">the </w:t>
      </w:r>
      <w:r w:rsidRPr="00B753C5">
        <w:rPr>
          <w:rFonts w:ascii="Segoe UI" w:hAnsi="Segoe UI" w:cs="Segoe UI"/>
          <w:i/>
          <w:iCs/>
          <w:color w:val="000000"/>
        </w:rPr>
        <w:t xml:space="preserve">user’s </w:t>
      </w:r>
      <w:r w:rsidRPr="00B753C5">
        <w:rPr>
          <w:rFonts w:ascii="Segoe UI" w:hAnsi="Segoe UI" w:cs="Segoe UI"/>
          <w:color w:val="000000"/>
        </w:rPr>
        <w:t>affiliation or relation with the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="00A906F3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, and irrespective of where the resources are located, </w:t>
      </w:r>
      <w:r w:rsidR="00A906F3" w:rsidRPr="00B753C5">
        <w:rPr>
          <w:rFonts w:ascii="Segoe UI" w:hAnsi="Segoe UI" w:cs="Segoe UI"/>
          <w:color w:val="000000"/>
        </w:rPr>
        <w:t>use</w:t>
      </w:r>
      <w:r w:rsidRPr="00B753C5">
        <w:rPr>
          <w:rFonts w:ascii="Segoe UI" w:hAnsi="Segoe UI" w:cs="Segoe UI"/>
          <w:color w:val="000000"/>
        </w:rPr>
        <w:t xml:space="preserve">d, or accessed. 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AC5FC8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This policy outline</w:t>
      </w:r>
      <w:r w:rsidR="00A906F3" w:rsidRPr="00B753C5">
        <w:rPr>
          <w:rFonts w:ascii="Segoe UI" w:hAnsi="Segoe UI" w:cs="Segoe UI"/>
          <w:color w:val="000000"/>
        </w:rPr>
        <w:t>s</w:t>
      </w:r>
      <w:r w:rsidRPr="00B753C5">
        <w:rPr>
          <w:rFonts w:ascii="Segoe UI" w:hAnsi="Segoe UI" w:cs="Segoe UI"/>
          <w:color w:val="000000"/>
        </w:rPr>
        <w:t xml:space="preserve"> specific responsibilities that each </w:t>
      </w:r>
      <w:r w:rsidR="00CD5E97" w:rsidRPr="00B753C5">
        <w:rPr>
          <w:rFonts w:ascii="Segoe UI" w:hAnsi="Segoe UI" w:cs="Segoe UI"/>
          <w:i/>
          <w:color w:val="000000"/>
        </w:rPr>
        <w:t>authorized</w:t>
      </w:r>
      <w:r w:rsidR="00CD5E97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user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acknowledges, accepts, and agrees to follow when using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provided at, for,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by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through the </w:t>
      </w:r>
      <w:r w:rsidR="00A906F3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, as well as those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existing throughout the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world to which the </w:t>
      </w:r>
      <w:r w:rsidR="00A906F3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provides or enables access. 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No use of the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Pr="00B753C5">
        <w:rPr>
          <w:rFonts w:ascii="Segoe UI" w:hAnsi="Segoe UI" w:cs="Segoe UI"/>
          <w:color w:val="000000"/>
        </w:rPr>
        <w:t>shall conflict with the academic, educational, public service, and research initiatives of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or with applicable laws and regulations. As a condition of use and access to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 xml:space="preserve">, each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>shall comply with this Policy.</w:t>
      </w:r>
    </w:p>
    <w:p w:rsidR="00B23FCE" w:rsidRPr="00B753C5" w:rsidRDefault="00B23FCE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58A5DB"/>
          <w:sz w:val="28"/>
          <w:szCs w:val="28"/>
        </w:rPr>
      </w:pPr>
      <w:r>
        <w:rPr>
          <w:rFonts w:ascii="Century Gothic" w:hAnsi="Century Gothic" w:cs="Segoe UI"/>
          <w:b/>
          <w:bCs/>
          <w:color w:val="58A5DB"/>
          <w:sz w:val="28"/>
          <w:szCs w:val="28"/>
        </w:rPr>
        <w:t xml:space="preserve">Definitions </w:t>
      </w:r>
    </w:p>
    <w:p w:rsidR="00E914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For the purposes of this </w:t>
      </w:r>
      <w:r w:rsidR="00BD72D4" w:rsidRPr="00B753C5">
        <w:rPr>
          <w:rFonts w:ascii="Segoe UI" w:hAnsi="Segoe UI" w:cs="Segoe UI"/>
          <w:color w:val="000000"/>
        </w:rPr>
        <w:t>Policy</w:t>
      </w:r>
      <w:r w:rsidRPr="00B753C5">
        <w:rPr>
          <w:rFonts w:ascii="Segoe UI" w:hAnsi="Segoe UI" w:cs="Segoe UI"/>
          <w:color w:val="000000"/>
        </w:rPr>
        <w:t>, the following definitions shall apply:</w:t>
      </w:r>
      <w:r w:rsid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b/>
          <w:bCs/>
          <w:color w:val="000000"/>
        </w:rPr>
        <w:t>“</w:t>
      </w:r>
      <w:r w:rsidRPr="00B753C5">
        <w:rPr>
          <w:rFonts w:ascii="Segoe UI" w:hAnsi="Segoe UI" w:cs="Segoe UI"/>
          <w:b/>
          <w:bCs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b/>
          <w:bCs/>
          <w:color w:val="000000"/>
        </w:rPr>
        <w:t xml:space="preserve">” </w:t>
      </w:r>
      <w:r w:rsidRPr="00B753C5">
        <w:rPr>
          <w:rFonts w:ascii="Segoe UI" w:hAnsi="Segoe UI" w:cs="Segoe UI"/>
          <w:color w:val="000000"/>
        </w:rPr>
        <w:t>shall be defined as all devices (including, but not limited to, personal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computers, laptops, </w:t>
      </w:r>
      <w:r w:rsidR="00561890" w:rsidRPr="00B753C5">
        <w:rPr>
          <w:rFonts w:ascii="Segoe UI" w:hAnsi="Segoe UI" w:cs="Segoe UI"/>
          <w:color w:val="000000"/>
        </w:rPr>
        <w:t xml:space="preserve">tablets, </w:t>
      </w:r>
      <w:r w:rsidRPr="00B753C5">
        <w:rPr>
          <w:rFonts w:ascii="Segoe UI" w:hAnsi="Segoe UI" w:cs="Segoe UI"/>
          <w:color w:val="000000"/>
        </w:rPr>
        <w:t xml:space="preserve">PDAs, and smart phones) owned by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, the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>or otherwise,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which are part of or are used to access (1) the </w:t>
      </w:r>
      <w:r w:rsidR="00561890" w:rsidRPr="00B753C5">
        <w:rPr>
          <w:rFonts w:ascii="Segoe UI" w:hAnsi="Segoe UI" w:cs="Segoe UI"/>
          <w:color w:val="000000"/>
        </w:rPr>
        <w:t>School’s</w:t>
      </w:r>
      <w:r w:rsidRPr="00B753C5">
        <w:rPr>
          <w:rFonts w:ascii="Segoe UI" w:hAnsi="Segoe UI" w:cs="Segoe UI"/>
          <w:color w:val="000000"/>
        </w:rPr>
        <w:t xml:space="preserve"> network peripherals, and related equipment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and software; (2)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>communications infrastructure, peripherals, and related equipment and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software; (3) voice communications infrastructure, peripherals, and related equipment and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software; (4) and all other associated tools, instruments, facilities, and the services that make use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of any technology resources owned, operated, or controlled by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.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Pr="00B753C5">
        <w:rPr>
          <w:rFonts w:ascii="Segoe UI" w:hAnsi="Segoe UI" w:cs="Segoe UI"/>
          <w:color w:val="000000"/>
        </w:rPr>
        <w:t>or components thereof may be individually assigned or shared, single-user or multiuser,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stand-alone or networked, or mobile or stationary.</w:t>
      </w:r>
    </w:p>
    <w:p w:rsidR="00B753C5" w:rsidRP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i/>
          <w:iCs/>
          <w:color w:val="000000"/>
        </w:rPr>
        <w:t xml:space="preserve">“Data” </w:t>
      </w:r>
      <w:r w:rsidRPr="00B753C5">
        <w:rPr>
          <w:rFonts w:ascii="Segoe UI" w:hAnsi="Segoe UI" w:cs="Segoe UI"/>
          <w:color w:val="000000"/>
        </w:rPr>
        <w:t xml:space="preserve">shall include all information and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that is used by or belongs to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or that is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processed, stored, maintained, transmitted, copied on, or copied from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resources</w:t>
      </w:r>
      <w:r w:rsidRPr="00B753C5">
        <w:rPr>
          <w:rFonts w:ascii="Segoe UI" w:hAnsi="Segoe UI" w:cs="Segoe UI"/>
          <w:color w:val="000000"/>
        </w:rPr>
        <w:t>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t>“</w:t>
      </w:r>
      <w:r w:rsidRPr="00B753C5">
        <w:rPr>
          <w:rFonts w:ascii="Segoe UI" w:hAnsi="Segoe UI" w:cs="Segoe UI"/>
          <w:b/>
          <w:bCs/>
          <w:i/>
          <w:iCs/>
          <w:color w:val="000000"/>
        </w:rPr>
        <w:t>Functional unit(s)</w:t>
      </w:r>
      <w:r w:rsidRPr="00B753C5">
        <w:rPr>
          <w:rFonts w:ascii="Segoe UI" w:hAnsi="Segoe UI" w:cs="Segoe UI"/>
          <w:b/>
          <w:bCs/>
          <w:color w:val="000000"/>
        </w:rPr>
        <w:t xml:space="preserve">” </w:t>
      </w:r>
      <w:r w:rsidRPr="00B753C5">
        <w:rPr>
          <w:rFonts w:ascii="Segoe UI" w:hAnsi="Segoe UI" w:cs="Segoe UI"/>
          <w:color w:val="000000"/>
        </w:rPr>
        <w:t>shall include any campus, college, program, service, department, office,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operating division, vendor, facility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 xml:space="preserve">or other entity or defined unit of </w:t>
      </w:r>
      <w:r w:rsidR="00D67C6E" w:rsidRPr="00B753C5">
        <w:rPr>
          <w:rFonts w:ascii="Segoe UI" w:hAnsi="Segoe UI" w:cs="Segoe UI"/>
          <w:color w:val="000000"/>
        </w:rPr>
        <w:t>the</w:t>
      </w:r>
      <w:r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that has been authorized to access or use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or </w:t>
      </w:r>
      <w:r w:rsidRPr="00B753C5">
        <w:rPr>
          <w:rFonts w:ascii="Segoe UI" w:hAnsi="Segoe UI" w:cs="Segoe UI"/>
          <w:i/>
          <w:iCs/>
          <w:color w:val="000000"/>
        </w:rPr>
        <w:t>data</w:t>
      </w:r>
      <w:r w:rsidRPr="00B753C5">
        <w:rPr>
          <w:rFonts w:ascii="Segoe UI" w:hAnsi="Segoe UI" w:cs="Segoe UI"/>
          <w:color w:val="000000"/>
        </w:rPr>
        <w:t>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lastRenderedPageBreak/>
        <w:t>“</w:t>
      </w:r>
      <w:r w:rsidRPr="00B753C5">
        <w:rPr>
          <w:rFonts w:ascii="Segoe UI" w:hAnsi="Segoe UI" w:cs="Segoe UI"/>
          <w:b/>
          <w:bCs/>
          <w:i/>
          <w:iCs/>
          <w:color w:val="000000"/>
        </w:rPr>
        <w:t>IP spoofing</w:t>
      </w:r>
      <w:r w:rsidRPr="00B753C5">
        <w:rPr>
          <w:rFonts w:ascii="Segoe UI" w:hAnsi="Segoe UI" w:cs="Segoe UI"/>
          <w:b/>
          <w:bCs/>
          <w:color w:val="000000"/>
        </w:rPr>
        <w:t xml:space="preserve">” </w:t>
      </w:r>
      <w:r w:rsidRPr="00B753C5">
        <w:rPr>
          <w:rFonts w:ascii="Segoe UI" w:hAnsi="Segoe UI" w:cs="Segoe UI"/>
          <w:color w:val="000000"/>
        </w:rPr>
        <w:t>shall be defined as a technique used to gain unauthorized access to computers,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whereby an intruder sends messages to a computer with an IP address indicating that the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message is coming from a trusted host.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i/>
          <w:i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i/>
          <w:iCs/>
          <w:color w:val="000000"/>
        </w:rPr>
        <w:t xml:space="preserve">“ITS” </w:t>
      </w:r>
      <w:r w:rsidRPr="00B753C5">
        <w:rPr>
          <w:rFonts w:ascii="Segoe UI" w:hAnsi="Segoe UI" w:cs="Segoe UI"/>
          <w:color w:val="000000"/>
        </w:rPr>
        <w:t xml:space="preserve">shall refer to </w:t>
      </w:r>
      <w:r w:rsidR="008A4D36" w:rsidRPr="00B753C5">
        <w:rPr>
          <w:rFonts w:ascii="Segoe UI" w:hAnsi="Segoe UI" w:cs="Segoe UI"/>
          <w:color w:val="000000"/>
        </w:rPr>
        <w:t>the</w:t>
      </w:r>
      <w:r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="008A4D36" w:rsidRPr="00B753C5">
        <w:rPr>
          <w:rFonts w:ascii="Segoe UI" w:hAnsi="Segoe UI" w:cs="Segoe UI"/>
          <w:color w:val="000000"/>
        </w:rPr>
        <w:t>’s</w:t>
      </w:r>
      <w:r w:rsidRPr="00B753C5">
        <w:rPr>
          <w:rFonts w:ascii="Segoe UI" w:hAnsi="Segoe UI" w:cs="Segoe UI"/>
          <w:color w:val="000000"/>
        </w:rPr>
        <w:t xml:space="preserve"> Information Technology </w:t>
      </w:r>
      <w:r w:rsidR="008A4D36" w:rsidRPr="00B753C5">
        <w:rPr>
          <w:rFonts w:ascii="Segoe UI" w:hAnsi="Segoe UI" w:cs="Segoe UI"/>
          <w:color w:val="000000"/>
        </w:rPr>
        <w:t xml:space="preserve">(Computer) </w:t>
      </w:r>
      <w:r w:rsidRPr="00B753C5">
        <w:rPr>
          <w:rFonts w:ascii="Segoe UI" w:hAnsi="Segoe UI" w:cs="Segoe UI"/>
          <w:color w:val="000000"/>
        </w:rPr>
        <w:t>Services.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t>“</w:t>
      </w:r>
      <w:r w:rsidRPr="00B753C5">
        <w:rPr>
          <w:rFonts w:ascii="Segoe UI" w:hAnsi="Segoe UI" w:cs="Segoe UI"/>
          <w:b/>
          <w:bCs/>
          <w:i/>
          <w:iCs/>
          <w:color w:val="000000"/>
        </w:rPr>
        <w:t>Packet capturing</w:t>
      </w:r>
      <w:r w:rsidRPr="00B753C5">
        <w:rPr>
          <w:rFonts w:ascii="Segoe UI" w:hAnsi="Segoe UI" w:cs="Segoe UI"/>
          <w:b/>
          <w:bCs/>
          <w:color w:val="000000"/>
        </w:rPr>
        <w:t xml:space="preserve">” </w:t>
      </w:r>
      <w:r w:rsidRPr="00B753C5">
        <w:rPr>
          <w:rFonts w:ascii="Segoe UI" w:hAnsi="Segoe UI" w:cs="Segoe UI"/>
          <w:color w:val="000000"/>
        </w:rPr>
        <w:t xml:space="preserve">shall be defined as any unauthorized monitoring of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>traveling over the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network.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t>“</w:t>
      </w:r>
      <w:r w:rsidRPr="00B753C5">
        <w:rPr>
          <w:rFonts w:ascii="Segoe UI" w:hAnsi="Segoe UI" w:cs="Segoe UI"/>
          <w:b/>
          <w:bCs/>
          <w:i/>
          <w:iCs/>
          <w:color w:val="000000"/>
        </w:rPr>
        <w:t>Port scanning</w:t>
      </w:r>
      <w:r w:rsidRPr="00B753C5">
        <w:rPr>
          <w:rFonts w:ascii="Segoe UI" w:hAnsi="Segoe UI" w:cs="Segoe UI"/>
          <w:color w:val="000000"/>
        </w:rPr>
        <w:t>” shall be defined as scanning a computer’s ports (place where information goes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into and out of a computer) to identify open doors to a computer. </w:t>
      </w:r>
      <w:r w:rsidRPr="00B753C5">
        <w:rPr>
          <w:rFonts w:ascii="Segoe UI" w:hAnsi="Segoe UI" w:cs="Segoe UI"/>
          <w:i/>
          <w:iCs/>
          <w:color w:val="000000"/>
        </w:rPr>
        <w:t xml:space="preserve">Port scanning </w:t>
      </w:r>
      <w:r w:rsidRPr="00B753C5">
        <w:rPr>
          <w:rFonts w:ascii="Segoe UI" w:hAnsi="Segoe UI" w:cs="Segoe UI"/>
          <w:color w:val="000000"/>
        </w:rPr>
        <w:t>has legitimate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uses in managing networks, but unauthorized </w:t>
      </w:r>
      <w:r w:rsidRPr="00B753C5">
        <w:rPr>
          <w:rFonts w:ascii="Segoe UI" w:hAnsi="Segoe UI" w:cs="Segoe UI"/>
          <w:i/>
          <w:iCs/>
          <w:color w:val="000000"/>
        </w:rPr>
        <w:t xml:space="preserve">port scanning </w:t>
      </w:r>
      <w:r w:rsidRPr="00B753C5">
        <w:rPr>
          <w:rFonts w:ascii="Segoe UI" w:hAnsi="Segoe UI" w:cs="Segoe UI"/>
          <w:color w:val="000000"/>
        </w:rPr>
        <w:t>is strictly prohibited.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i/>
          <w:i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i/>
          <w:iCs/>
          <w:color w:val="000000"/>
        </w:rPr>
        <w:t xml:space="preserve">“Security breach” </w:t>
      </w:r>
      <w:r w:rsidRPr="00B753C5">
        <w:rPr>
          <w:rFonts w:ascii="Segoe UI" w:hAnsi="Segoe UI" w:cs="Segoe UI"/>
          <w:color w:val="000000"/>
        </w:rPr>
        <w:t>shall be defined as any known or suspected compromise of the security,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confidentiality, or integrity of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or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that results in, or there is a reasonable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basis to conclude has resulted in, the unauthorized acquisition of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access to </w:t>
      </w:r>
      <w:r w:rsidRPr="00B753C5">
        <w:rPr>
          <w:rFonts w:ascii="Segoe UI" w:hAnsi="Segoe UI" w:cs="Segoe UI"/>
          <w:i/>
          <w:iCs/>
          <w:color w:val="000000"/>
        </w:rPr>
        <w:t>data</w:t>
      </w:r>
      <w:r w:rsidRPr="00B753C5">
        <w:rPr>
          <w:rFonts w:ascii="Segoe UI" w:hAnsi="Segoe UI" w:cs="Segoe UI"/>
          <w:color w:val="000000"/>
        </w:rPr>
        <w:t>. Good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faith access or acquisition of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by an individual or </w:t>
      </w:r>
      <w:r w:rsidRPr="00B753C5">
        <w:rPr>
          <w:rFonts w:ascii="Segoe UI" w:hAnsi="Segoe UI" w:cs="Segoe UI"/>
          <w:i/>
          <w:iCs/>
          <w:color w:val="000000"/>
        </w:rPr>
        <w:t xml:space="preserve">functional unit </w:t>
      </w:r>
      <w:r w:rsidRPr="00B753C5">
        <w:rPr>
          <w:rFonts w:ascii="Segoe UI" w:hAnsi="Segoe UI" w:cs="Segoe UI"/>
          <w:color w:val="000000"/>
        </w:rPr>
        <w:t xml:space="preserve">is not a </w:t>
      </w:r>
      <w:r w:rsidRPr="00B753C5">
        <w:rPr>
          <w:rFonts w:ascii="Segoe UI" w:hAnsi="Segoe UI" w:cs="Segoe UI"/>
          <w:i/>
          <w:iCs/>
          <w:color w:val="000000"/>
        </w:rPr>
        <w:t xml:space="preserve">breach </w:t>
      </w:r>
      <w:r w:rsidRPr="00B753C5">
        <w:rPr>
          <w:rFonts w:ascii="Segoe UI" w:hAnsi="Segoe UI" w:cs="Segoe UI"/>
          <w:color w:val="000000"/>
        </w:rPr>
        <w:t>of the security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of the system, provided that the information is not improperly used, or subject to subsequent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unauthorized access, use, or disclosure.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i/>
          <w:iCs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t>“</w:t>
      </w:r>
      <w:r w:rsidRPr="00B753C5">
        <w:rPr>
          <w:rFonts w:ascii="Segoe UI" w:hAnsi="Segoe UI" w:cs="Segoe UI"/>
          <w:b/>
          <w:bCs/>
          <w:i/>
          <w:iCs/>
          <w:color w:val="000000"/>
        </w:rPr>
        <w:t>User(s)</w:t>
      </w:r>
      <w:r w:rsidRPr="00B753C5">
        <w:rPr>
          <w:rFonts w:ascii="Segoe UI" w:hAnsi="Segoe UI" w:cs="Segoe UI"/>
          <w:b/>
          <w:bCs/>
          <w:color w:val="000000"/>
        </w:rPr>
        <w:t xml:space="preserve">” </w:t>
      </w:r>
      <w:r w:rsidRPr="00B753C5">
        <w:rPr>
          <w:rFonts w:ascii="Segoe UI" w:hAnsi="Segoe UI" w:cs="Segoe UI"/>
          <w:color w:val="000000"/>
        </w:rPr>
        <w:t xml:space="preserve">shall be defined as any person or entity that </w:t>
      </w:r>
      <w:r w:rsidR="00A906F3" w:rsidRPr="00B753C5">
        <w:rPr>
          <w:rFonts w:ascii="Segoe UI" w:hAnsi="Segoe UI" w:cs="Segoe UI"/>
          <w:color w:val="000000"/>
        </w:rPr>
        <w:t>use</w:t>
      </w:r>
      <w:r w:rsidRPr="00B753C5">
        <w:rPr>
          <w:rFonts w:ascii="Segoe UI" w:hAnsi="Segoe UI" w:cs="Segoe UI"/>
          <w:color w:val="000000"/>
        </w:rPr>
        <w:t xml:space="preserve">s </w:t>
      </w:r>
      <w:r w:rsidRPr="00B753C5">
        <w:rPr>
          <w:rFonts w:ascii="Segoe UI" w:hAnsi="Segoe UI" w:cs="Segoe UI"/>
          <w:i/>
          <w:iCs/>
          <w:color w:val="000000"/>
        </w:rPr>
        <w:t>computing resources, including,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but not limited to, employees, faculty, staff, agents, vendors, consultants, contractors, or subcontractors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of the </w:t>
      </w:r>
      <w:r w:rsidR="000176BD" w:rsidRPr="00B753C5">
        <w:rPr>
          <w:rFonts w:ascii="Segoe UI" w:hAnsi="Segoe UI" w:cs="Segoe UI"/>
          <w:i/>
          <w:iCs/>
          <w:color w:val="000000"/>
        </w:rPr>
        <w:t>School</w:t>
      </w:r>
      <w:r w:rsidRPr="00B753C5">
        <w:rPr>
          <w:rFonts w:ascii="Segoe UI" w:hAnsi="Segoe UI" w:cs="Segoe UI"/>
          <w:i/>
          <w:iCs/>
          <w:color w:val="000000"/>
        </w:rPr>
        <w:t>.</w:t>
      </w:r>
    </w:p>
    <w:p w:rsidR="00B23FCE" w:rsidRPr="00B753C5" w:rsidRDefault="00B23FCE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58A5DB"/>
          <w:sz w:val="28"/>
          <w:szCs w:val="28"/>
        </w:rPr>
      </w:pPr>
      <w:r>
        <w:rPr>
          <w:rFonts w:ascii="Century Gothic" w:hAnsi="Century Gothic" w:cs="Segoe UI"/>
          <w:b/>
          <w:bCs/>
          <w:color w:val="58A5DB"/>
          <w:sz w:val="28"/>
          <w:szCs w:val="28"/>
        </w:rPr>
        <w:t>General Policy</w:t>
      </w:r>
    </w:p>
    <w:p w:rsidR="00A91D2F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Use of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’s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and network capacity is a privilege, not a right. </w:t>
      </w:r>
      <w:r w:rsidR="00760957" w:rsidRPr="00B753C5">
        <w:rPr>
          <w:rFonts w:ascii="Segoe UI" w:hAnsi="Segoe UI" w:cs="Segoe UI"/>
          <w:color w:val="000000"/>
        </w:rPr>
        <w:t>The School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may limit access to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review and monitor its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and the use of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resources</w:t>
      </w:r>
      <w:r w:rsidRPr="00B753C5">
        <w:rPr>
          <w:rFonts w:ascii="Segoe UI" w:hAnsi="Segoe UI" w:cs="Segoe UI"/>
          <w:color w:val="000000"/>
        </w:rPr>
        <w:t xml:space="preserve">, without notice to or authorization from </w:t>
      </w:r>
      <w:r w:rsidRPr="00B753C5">
        <w:rPr>
          <w:rFonts w:ascii="Segoe UI" w:hAnsi="Segoe UI" w:cs="Segoe UI"/>
          <w:i/>
          <w:iCs/>
          <w:color w:val="000000"/>
        </w:rPr>
        <w:t>user(s)</w:t>
      </w:r>
      <w:r w:rsidRPr="00B753C5">
        <w:rPr>
          <w:rFonts w:ascii="Segoe UI" w:hAnsi="Segoe UI" w:cs="Segoe UI"/>
          <w:color w:val="000000"/>
        </w:rPr>
        <w:t xml:space="preserve">, for any reason including </w:t>
      </w:r>
      <w:r w:rsidRPr="00B753C5">
        <w:rPr>
          <w:rFonts w:ascii="Segoe UI" w:hAnsi="Segoe UI" w:cs="Segoe UI"/>
          <w:i/>
          <w:iCs/>
          <w:color w:val="000000"/>
        </w:rPr>
        <w:t xml:space="preserve">user(s) </w:t>
      </w:r>
      <w:r w:rsidRPr="00B753C5">
        <w:rPr>
          <w:rFonts w:ascii="Segoe UI" w:hAnsi="Segoe UI" w:cs="Segoe UI"/>
          <w:color w:val="000000"/>
        </w:rPr>
        <w:t>failure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to comply with applicable laws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policies and directives. </w:t>
      </w:r>
      <w:r w:rsidR="00A91D2F" w:rsidRPr="00B753C5">
        <w:rPr>
          <w:rFonts w:ascii="Segoe UI" w:hAnsi="Segoe UI" w:cs="Segoe UI"/>
          <w:color w:val="000000"/>
        </w:rPr>
        <w:t xml:space="preserve">The School </w:t>
      </w:r>
      <w:r w:rsidRPr="00B753C5">
        <w:rPr>
          <w:rFonts w:ascii="Segoe UI" w:hAnsi="Segoe UI" w:cs="Segoe UI"/>
          <w:color w:val="000000"/>
        </w:rPr>
        <w:t>may disclose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information pertaining to use of its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to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administration, law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enforcement, investigating authorities, and others as </w:t>
      </w:r>
      <w:r w:rsidR="00565C31" w:rsidRPr="00B753C5">
        <w:rPr>
          <w:rFonts w:ascii="Segoe UI" w:hAnsi="Segoe UI" w:cs="Segoe UI"/>
          <w:color w:val="000000"/>
        </w:rPr>
        <w:t>the School</w:t>
      </w:r>
      <w:r w:rsidRPr="00B753C5">
        <w:rPr>
          <w:rFonts w:ascii="Segoe UI" w:hAnsi="Segoe UI" w:cs="Segoe UI"/>
          <w:color w:val="000000"/>
        </w:rPr>
        <w:t xml:space="preserve"> deems appropriate. 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A91D2F" w:rsidRPr="00B753C5" w:rsidRDefault="00A91D2F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sers </w:t>
      </w:r>
      <w:r w:rsidR="00E914C5" w:rsidRPr="00B753C5">
        <w:rPr>
          <w:rFonts w:ascii="Segoe UI" w:hAnsi="Segoe UI" w:cs="Segoe UI"/>
          <w:color w:val="000000"/>
        </w:rPr>
        <w:t>should not have an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expectation of absolute privacy regarding their use of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E914C5" w:rsidRPr="00B753C5">
        <w:rPr>
          <w:rFonts w:ascii="Segoe UI" w:hAnsi="Segoe UI" w:cs="Segoe UI"/>
          <w:color w:val="000000"/>
        </w:rPr>
        <w:t xml:space="preserve">or information or </w:t>
      </w:r>
      <w:r w:rsidR="00E914C5" w:rsidRPr="00B753C5">
        <w:rPr>
          <w:rFonts w:ascii="Segoe UI" w:hAnsi="Segoe UI" w:cs="Segoe UI"/>
          <w:i/>
          <w:iCs/>
          <w:color w:val="000000"/>
        </w:rPr>
        <w:t>data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stored on the </w:t>
      </w:r>
      <w:r w:rsidR="000176BD" w:rsidRPr="00B753C5">
        <w:rPr>
          <w:rFonts w:ascii="Segoe UI" w:hAnsi="Segoe UI" w:cs="Segoe UI"/>
          <w:color w:val="000000"/>
        </w:rPr>
        <w:t>School</w:t>
      </w:r>
      <w:r w:rsidR="00E914C5" w:rsidRPr="00B753C5">
        <w:rPr>
          <w:rFonts w:ascii="Segoe UI" w:hAnsi="Segoe UI" w:cs="Segoe UI"/>
          <w:color w:val="000000"/>
        </w:rPr>
        <w:t xml:space="preserve">’s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resources, </w:t>
      </w:r>
      <w:r w:rsidR="00E914C5" w:rsidRPr="00B753C5">
        <w:rPr>
          <w:rFonts w:ascii="Segoe UI" w:hAnsi="Segoe UI" w:cs="Segoe UI"/>
          <w:color w:val="000000"/>
        </w:rPr>
        <w:t xml:space="preserve">and the </w:t>
      </w:r>
      <w:r w:rsidR="000176BD" w:rsidRPr="00B753C5">
        <w:rPr>
          <w:rFonts w:ascii="Segoe UI" w:hAnsi="Segoe UI" w:cs="Segoe UI"/>
          <w:color w:val="000000"/>
        </w:rPr>
        <w:t>School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specifically reserves the right, in the course of technical, civil, or criminal investigations to review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lastRenderedPageBreak/>
        <w:t xml:space="preserve">and copy any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="00E914C5" w:rsidRPr="00B753C5">
        <w:rPr>
          <w:rFonts w:ascii="Segoe UI" w:hAnsi="Segoe UI" w:cs="Segoe UI"/>
          <w:color w:val="000000"/>
        </w:rPr>
        <w:t xml:space="preserve">or other information stored on any </w:t>
      </w:r>
      <w:r w:rsidR="00E914C5" w:rsidRPr="00B753C5">
        <w:rPr>
          <w:rFonts w:ascii="Segoe UI" w:hAnsi="Segoe UI" w:cs="Segoe UI"/>
          <w:i/>
          <w:iCs/>
          <w:color w:val="000000"/>
        </w:rPr>
        <w:t>computing resources</w:t>
      </w:r>
      <w:r w:rsidR="00E914C5" w:rsidRPr="00B753C5">
        <w:rPr>
          <w:rFonts w:ascii="Segoe UI" w:hAnsi="Segoe UI" w:cs="Segoe UI"/>
          <w:color w:val="000000"/>
        </w:rPr>
        <w:t>, without notice to or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consent from any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user, </w:t>
      </w:r>
      <w:r w:rsidR="00E914C5" w:rsidRPr="00B753C5">
        <w:rPr>
          <w:rFonts w:ascii="Segoe UI" w:hAnsi="Segoe UI" w:cs="Segoe UI"/>
          <w:color w:val="000000"/>
        </w:rPr>
        <w:t xml:space="preserve">by use of forensic techniques or otherwise. 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To facilitate the security of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and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and compliance with this </w:t>
      </w:r>
      <w:r w:rsidR="00BD72D4" w:rsidRPr="00B753C5">
        <w:rPr>
          <w:rFonts w:ascii="Segoe UI" w:hAnsi="Segoe UI" w:cs="Segoe UI"/>
          <w:color w:val="000000"/>
        </w:rPr>
        <w:t>Policy</w:t>
      </w:r>
      <w:r w:rsidRPr="00B753C5">
        <w:rPr>
          <w:rFonts w:ascii="Segoe UI" w:hAnsi="Segoe UI" w:cs="Segoe UI"/>
          <w:color w:val="000000"/>
        </w:rPr>
        <w:t xml:space="preserve">,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may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monitor all usage of the Internet on or through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and all other use of the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’s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>, including, without limitation, reviewing a list of any and all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Internet sites accessed by any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 xml:space="preserve">and all e-mails transmitted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received on any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resources</w:t>
      </w:r>
      <w:r w:rsidRPr="00B753C5">
        <w:rPr>
          <w:rFonts w:ascii="Segoe UI" w:hAnsi="Segoe UI" w:cs="Segoe UI"/>
          <w:color w:val="000000"/>
        </w:rPr>
        <w:t xml:space="preserve">.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students, employees, contractors, and vendors are subject to legal </w:t>
      </w:r>
      <w:r w:rsidR="00760957" w:rsidRPr="00B753C5">
        <w:rPr>
          <w:rFonts w:ascii="Segoe UI" w:hAnsi="Segoe UI" w:cs="Segoe UI"/>
          <w:color w:val="000000"/>
        </w:rPr>
        <w:t>or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disciplinary action as a result of any use of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that is illegal, unauthorized, or in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violation of this or any other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policy or directive up to, and including, termination or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expulsion.</w:t>
      </w:r>
    </w:p>
    <w:p w:rsidR="00B23FCE" w:rsidRPr="00B753C5" w:rsidRDefault="00B23FCE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B753C5" w:rsidRPr="00B753C5" w:rsidRDefault="00E914C5" w:rsidP="00B753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636466"/>
        </w:rPr>
      </w:pPr>
      <w:r w:rsidRPr="00B753C5">
        <w:rPr>
          <w:rFonts w:ascii="Century Gothic" w:hAnsi="Century Gothic" w:cs="Segoe UI"/>
          <w:b/>
          <w:bCs/>
          <w:color w:val="636466"/>
        </w:rPr>
        <w:t>Appropriate Use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Each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>is responsible for adhering to the highest standards of ethical, responsible, and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considerate use of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>, and for avoiding those uses prohibited by law or by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policies or directives of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. Under no circumstances can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Pr="00B753C5">
        <w:rPr>
          <w:rFonts w:ascii="Segoe UI" w:hAnsi="Segoe UI" w:cs="Segoe UI"/>
          <w:color w:val="000000"/>
        </w:rPr>
        <w:t>be used for illegal or unauthorized purposes.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Specifically, each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 xml:space="preserve">of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shall:</w:t>
      </w:r>
    </w:p>
    <w:p w:rsidR="00E914C5" w:rsidRPr="00B753C5" w:rsidRDefault="00E914C5" w:rsidP="00B753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Use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only for authorized purposes in accordance with </w:t>
      </w:r>
      <w:r w:rsidR="00565C31" w:rsidRPr="00B753C5">
        <w:rPr>
          <w:rFonts w:ascii="Segoe UI" w:hAnsi="Segoe UI" w:cs="Segoe UI"/>
          <w:color w:val="000000"/>
        </w:rPr>
        <w:t>the School</w:t>
      </w:r>
      <w:r w:rsidRPr="00B753C5">
        <w:rPr>
          <w:rFonts w:ascii="Segoe UI" w:hAnsi="Segoe UI" w:cs="Segoe UI"/>
          <w:color w:val="000000"/>
        </w:rPr>
        <w:t>’s policies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and procedures, </w:t>
      </w:r>
      <w:r w:rsidR="00596F18" w:rsidRPr="00B753C5">
        <w:rPr>
          <w:rFonts w:ascii="Segoe UI" w:hAnsi="Segoe UI" w:cs="Segoe UI"/>
          <w:color w:val="000000"/>
        </w:rPr>
        <w:t xml:space="preserve">and </w:t>
      </w:r>
      <w:r w:rsidRPr="00B753C5">
        <w:rPr>
          <w:rFonts w:ascii="Segoe UI" w:hAnsi="Segoe UI" w:cs="Segoe UI"/>
          <w:color w:val="000000"/>
        </w:rPr>
        <w:t xml:space="preserve">with </w:t>
      </w:r>
      <w:r w:rsidR="00596F18" w:rsidRPr="00B753C5">
        <w:rPr>
          <w:rFonts w:ascii="Segoe UI" w:hAnsi="Segoe UI" w:cs="Segoe UI"/>
          <w:color w:val="000000"/>
        </w:rPr>
        <w:t>all</w:t>
      </w:r>
      <w:r w:rsidRPr="00B753C5">
        <w:rPr>
          <w:rFonts w:ascii="Segoe UI" w:hAnsi="Segoe UI" w:cs="Segoe UI"/>
          <w:color w:val="000000"/>
        </w:rPr>
        <w:t xml:space="preserve"> laws and regulations governing the use of </w:t>
      </w:r>
      <w:r w:rsidRPr="00B753C5">
        <w:rPr>
          <w:rFonts w:ascii="Segoe UI" w:hAnsi="Segoe UI" w:cs="Segoe UI"/>
          <w:i/>
          <w:iCs/>
          <w:color w:val="000000"/>
        </w:rPr>
        <w:t>data</w:t>
      </w:r>
      <w:r w:rsidRPr="00B753C5">
        <w:rPr>
          <w:rFonts w:ascii="Segoe UI" w:hAnsi="Segoe UI" w:cs="Segoe UI"/>
          <w:color w:val="000000"/>
        </w:rPr>
        <w:t xml:space="preserve">,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 xml:space="preserve">, software, e-mail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similar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technology.</w:t>
      </w:r>
    </w:p>
    <w:p w:rsidR="00E914C5" w:rsidRPr="00B753C5" w:rsidRDefault="00E914C5" w:rsidP="00B753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Secure and maintain computer accounts, passwords, and other types of authorization in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confidence, and inform </w:t>
      </w:r>
      <w:proofErr w:type="gramStart"/>
      <w:r w:rsidRPr="00B753C5">
        <w:rPr>
          <w:rFonts w:ascii="Segoe UI" w:hAnsi="Segoe UI" w:cs="Segoe UI"/>
          <w:i/>
          <w:iCs/>
          <w:color w:val="000000"/>
        </w:rPr>
        <w:t>ITS</w:t>
      </w:r>
      <w:proofErr w:type="gramEnd"/>
      <w:r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immediately if a known or suspected </w:t>
      </w:r>
      <w:r w:rsidRPr="00B753C5">
        <w:rPr>
          <w:rFonts w:ascii="Segoe UI" w:hAnsi="Segoe UI" w:cs="Segoe UI"/>
          <w:i/>
          <w:iCs/>
          <w:color w:val="000000"/>
        </w:rPr>
        <w:t xml:space="preserve">security breach </w:t>
      </w:r>
      <w:r w:rsidRPr="00B753C5">
        <w:rPr>
          <w:rFonts w:ascii="Segoe UI" w:hAnsi="Segoe UI" w:cs="Segoe UI"/>
          <w:color w:val="000000"/>
        </w:rPr>
        <w:t>occurs.</w:t>
      </w:r>
    </w:p>
    <w:p w:rsidR="00E914C5" w:rsidRPr="00B753C5" w:rsidRDefault="00E914C5" w:rsidP="00B753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Maintain confidential and other protected or proprietary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>and information.</w:t>
      </w:r>
    </w:p>
    <w:p w:rsidR="00E914C5" w:rsidRPr="00B753C5" w:rsidRDefault="00E914C5" w:rsidP="00B753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Be considerate in the use of shared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and network capacity,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coordinating with </w:t>
      </w:r>
      <w:proofErr w:type="gramStart"/>
      <w:r w:rsidRPr="00B753C5">
        <w:rPr>
          <w:rFonts w:ascii="Segoe UI" w:hAnsi="Segoe UI" w:cs="Segoe UI"/>
          <w:i/>
          <w:iCs/>
          <w:color w:val="000000"/>
        </w:rPr>
        <w:t>ITS</w:t>
      </w:r>
      <w:proofErr w:type="gramEnd"/>
      <w:r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for “heavy use” operations that may slow operations for other </w:t>
      </w:r>
      <w:r w:rsidRPr="00B753C5">
        <w:rPr>
          <w:rFonts w:ascii="Segoe UI" w:hAnsi="Segoe UI" w:cs="Segoe UI"/>
          <w:i/>
          <w:iCs/>
          <w:color w:val="000000"/>
        </w:rPr>
        <w:t>users</w:t>
      </w:r>
      <w:r w:rsidRPr="00B753C5">
        <w:rPr>
          <w:rFonts w:ascii="Segoe UI" w:hAnsi="Segoe UI" w:cs="Segoe UI"/>
          <w:color w:val="000000"/>
        </w:rPr>
        <w:t>.</w:t>
      </w:r>
    </w:p>
    <w:p w:rsidR="00E914C5" w:rsidRPr="00B753C5" w:rsidRDefault="00E914C5" w:rsidP="00B753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Accept full responsibility for any publication resulting from the use of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publishing Web</w:t>
      </w:r>
      <w:r w:rsidR="00596F1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pages and similar resources, and ensure that all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copyrights and trademarks have been authorized for use.</w:t>
      </w:r>
    </w:p>
    <w:p w:rsidR="003C268B" w:rsidRPr="00B753C5" w:rsidRDefault="003C268B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B753C5" w:rsidRPr="00B753C5" w:rsidRDefault="00E914C5" w:rsidP="00B753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636466"/>
        </w:rPr>
      </w:pPr>
      <w:r w:rsidRPr="00B753C5">
        <w:rPr>
          <w:rFonts w:ascii="Century Gothic" w:hAnsi="Century Gothic" w:cs="Segoe UI"/>
          <w:b/>
          <w:bCs/>
          <w:color w:val="636466"/>
        </w:rPr>
        <w:t>Misuse or Abuse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Appropriate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administrative offices may investigate, receive, and resolve allegations of apparent abuse or misuse of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resources</w:t>
      </w:r>
      <w:r w:rsidRPr="00B753C5">
        <w:rPr>
          <w:rFonts w:ascii="Segoe UI" w:hAnsi="Segoe UI" w:cs="Segoe UI"/>
          <w:color w:val="000000"/>
        </w:rPr>
        <w:t xml:space="preserve">. </w:t>
      </w:r>
    </w:p>
    <w:p w:rsid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Specifically, each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 xml:space="preserve">of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shall NOT:</w:t>
      </w:r>
    </w:p>
    <w:p w:rsidR="00E914C5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Obtain or use another’s log on ID or password, or otherwise access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or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9C3304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Pr="00B753C5">
        <w:rPr>
          <w:rFonts w:ascii="Segoe UI" w:hAnsi="Segoe UI" w:cs="Segoe UI"/>
          <w:color w:val="000000"/>
        </w:rPr>
        <w:t xml:space="preserve">to which authorization has not been expressly and validly given. </w:t>
      </w:r>
      <w:r w:rsidRPr="00B753C5">
        <w:rPr>
          <w:rFonts w:ascii="Segoe UI" w:hAnsi="Segoe UI" w:cs="Segoe UI"/>
          <w:i/>
          <w:iCs/>
          <w:color w:val="000000"/>
        </w:rPr>
        <w:t xml:space="preserve">Users </w:t>
      </w:r>
      <w:r w:rsidRPr="00B753C5">
        <w:rPr>
          <w:rFonts w:ascii="Segoe UI" w:hAnsi="Segoe UI" w:cs="Segoe UI"/>
          <w:color w:val="000000"/>
        </w:rPr>
        <w:t>shall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not </w:t>
      </w:r>
      <w:r w:rsidRPr="00B753C5">
        <w:rPr>
          <w:rFonts w:ascii="Segoe UI" w:hAnsi="Segoe UI" w:cs="Segoe UI"/>
          <w:color w:val="000000"/>
        </w:rPr>
        <w:lastRenderedPageBreak/>
        <w:t>use another’s log on identification or password to hide their identity or attribute their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use of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or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to another.</w:t>
      </w:r>
    </w:p>
    <w:p w:rsidR="00E914C5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Copy, install, or use any software, </w:t>
      </w:r>
      <w:r w:rsidRPr="00B753C5">
        <w:rPr>
          <w:rFonts w:ascii="Segoe UI" w:hAnsi="Segoe UI" w:cs="Segoe UI"/>
          <w:i/>
          <w:iCs/>
          <w:color w:val="000000"/>
        </w:rPr>
        <w:t>data</w:t>
      </w:r>
      <w:r w:rsidRPr="00B753C5">
        <w:rPr>
          <w:rFonts w:ascii="Segoe UI" w:hAnsi="Segoe UI" w:cs="Segoe UI"/>
          <w:color w:val="000000"/>
        </w:rPr>
        <w:t>, files, or other technology that violates a copyright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or license agreement. In particular, each </w:t>
      </w:r>
      <w:r w:rsidRPr="00B753C5">
        <w:rPr>
          <w:rFonts w:ascii="Segoe UI" w:hAnsi="Segoe UI" w:cs="Segoe UI"/>
          <w:i/>
          <w:iCs/>
          <w:color w:val="000000"/>
        </w:rPr>
        <w:t xml:space="preserve">user </w:t>
      </w:r>
      <w:r w:rsidRPr="00B753C5">
        <w:rPr>
          <w:rFonts w:ascii="Segoe UI" w:hAnsi="Segoe UI" w:cs="Segoe UI"/>
          <w:color w:val="000000"/>
        </w:rPr>
        <w:t>should not distribute or download copies of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copyrighted material for entertainment or personal use without explicit permission from</w:t>
      </w:r>
      <w:r w:rsidR="009C3304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the copyright owner.</w:t>
      </w:r>
    </w:p>
    <w:p w:rsidR="00147B88" w:rsidRPr="00B753C5" w:rsidRDefault="00A906F3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Use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E914C5" w:rsidRPr="00B753C5">
        <w:rPr>
          <w:rFonts w:ascii="Segoe UI" w:hAnsi="Segoe UI" w:cs="Segoe UI"/>
          <w:color w:val="000000"/>
        </w:rPr>
        <w:t>to create, transmit, or otherwise participate in any pranks,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chain letters, false or deceptive information, misguided warnings, pyramid schemes,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any fraudulent or unlawful purposes.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A906F3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Use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i/>
          <w:iCs/>
          <w:color w:val="000000"/>
        </w:rPr>
        <w:t>computing resources</w:t>
      </w:r>
      <w:r w:rsidR="00E914C5" w:rsidRPr="00B753C5">
        <w:rPr>
          <w:rFonts w:ascii="Segoe UI" w:hAnsi="Segoe UI" w:cs="Segoe UI"/>
          <w:color w:val="000000"/>
        </w:rPr>
        <w:t xml:space="preserve">, including the Internet </w:t>
      </w:r>
      <w:r w:rsidR="00760957" w:rsidRPr="00B753C5">
        <w:rPr>
          <w:rFonts w:ascii="Segoe UI" w:hAnsi="Segoe UI" w:cs="Segoe UI"/>
          <w:color w:val="000000"/>
        </w:rPr>
        <w:t>or</w:t>
      </w:r>
      <w:r w:rsidR="00E914C5" w:rsidRPr="00B753C5">
        <w:rPr>
          <w:rFonts w:ascii="Segoe UI" w:hAnsi="Segoe UI" w:cs="Segoe UI"/>
          <w:color w:val="000000"/>
        </w:rPr>
        <w:t xml:space="preserve"> e-mail, to access, create,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transmit, print, or download material that is defamatory, obscene, fraudulent, harassing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(including uninvited amorous or sexual messages), threatening, incites violence,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contains slurs, epithets, or anything that may be reasonably construed as harassment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disparagement based on race, color, national origin, sex, sexual orientation, age,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disability, or religion or to access, send, receive, or solicit sexually oriented messages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images or any other communication prohibited by law or other </w:t>
      </w:r>
      <w:r w:rsidR="000176BD" w:rsidRPr="00B753C5">
        <w:rPr>
          <w:rFonts w:ascii="Segoe UI" w:hAnsi="Segoe UI" w:cs="Segoe UI"/>
          <w:color w:val="000000"/>
        </w:rPr>
        <w:t>School</w:t>
      </w:r>
      <w:r w:rsidR="00E914C5" w:rsidRPr="00B753C5">
        <w:rPr>
          <w:rFonts w:ascii="Segoe UI" w:hAnsi="Segoe UI" w:cs="Segoe UI"/>
          <w:color w:val="000000"/>
        </w:rPr>
        <w:t xml:space="preserve"> directive.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Intentionally or knowingly copy, download, install, or distribute a computer virus, worm,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“Trojan Horse” program, or other destructive programs, or otherwise harm systems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engage in any activity that could reasonably and </w:t>
      </w:r>
      <w:r w:rsidR="0098373C" w:rsidRPr="00B753C5">
        <w:rPr>
          <w:rFonts w:ascii="Segoe UI" w:hAnsi="Segoe UI" w:cs="Segoe UI"/>
          <w:color w:val="000000"/>
        </w:rPr>
        <w:t>foreseeably</w:t>
      </w:r>
      <w:r w:rsidRPr="00B753C5">
        <w:rPr>
          <w:rFonts w:ascii="Segoe UI" w:hAnsi="Segoe UI" w:cs="Segoe UI"/>
          <w:color w:val="000000"/>
        </w:rPr>
        <w:t xml:space="preserve"> disrupt services, damage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files, cause loss of </w:t>
      </w:r>
      <w:r w:rsidRPr="00B753C5">
        <w:rPr>
          <w:rFonts w:ascii="Segoe UI" w:hAnsi="Segoe UI" w:cs="Segoe UI"/>
          <w:i/>
          <w:iCs/>
          <w:color w:val="000000"/>
        </w:rPr>
        <w:t>data</w:t>
      </w:r>
      <w:r w:rsidRPr="00B753C5">
        <w:rPr>
          <w:rFonts w:ascii="Segoe UI" w:hAnsi="Segoe UI" w:cs="Segoe UI"/>
          <w:color w:val="000000"/>
        </w:rPr>
        <w:t>, or make unauthorized modifications.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Monopolize or disproportionately use shared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>, overload systems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networks with endless loops, interfere with others’ authorized use, degrade services,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otherwise waste computer time, connection time, disk space, or similar resources.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Add, modify, reconfigure, or extend any component of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network (e.g. hubs,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routers, switches, wireless access points, firewalls, etc.) without express, written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authorization from </w:t>
      </w:r>
      <w:r w:rsidRPr="00B753C5">
        <w:rPr>
          <w:rFonts w:ascii="Segoe UI" w:hAnsi="Segoe UI" w:cs="Segoe UI"/>
          <w:i/>
          <w:iCs/>
          <w:color w:val="000000"/>
        </w:rPr>
        <w:t>ITS</w:t>
      </w:r>
      <w:r w:rsidRPr="00B753C5">
        <w:rPr>
          <w:rFonts w:ascii="Segoe UI" w:hAnsi="Segoe UI" w:cs="Segoe UI"/>
          <w:color w:val="000000"/>
        </w:rPr>
        <w:t>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Endanger the security of any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 xml:space="preserve">or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or attempt to circumvent any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established security measures, for any reason, such as using a computer program to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attempt password decoding. </w:t>
      </w:r>
      <w:r w:rsidRPr="00B753C5">
        <w:rPr>
          <w:rFonts w:ascii="Segoe UI" w:hAnsi="Segoe UI" w:cs="Segoe UI"/>
          <w:i/>
          <w:iCs/>
          <w:color w:val="000000"/>
        </w:rPr>
        <w:t xml:space="preserve">Users </w:t>
      </w:r>
      <w:r w:rsidRPr="00B753C5">
        <w:rPr>
          <w:rFonts w:ascii="Segoe UI" w:hAnsi="Segoe UI" w:cs="Segoe UI"/>
          <w:color w:val="000000"/>
        </w:rPr>
        <w:t>must not acquire, store, or transmit any hardware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software tools that are designed to compromise the security of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="00147B88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without the express written authorization of </w:t>
      </w:r>
      <w:r w:rsidRPr="00B753C5">
        <w:rPr>
          <w:rFonts w:ascii="Segoe UI" w:hAnsi="Segoe UI" w:cs="Segoe UI"/>
          <w:i/>
          <w:iCs/>
          <w:color w:val="000000"/>
        </w:rPr>
        <w:t>ITS</w:t>
      </w:r>
      <w:r w:rsidRPr="00B753C5">
        <w:rPr>
          <w:rFonts w:ascii="Segoe UI" w:hAnsi="Segoe UI" w:cs="Segoe UI"/>
          <w:color w:val="000000"/>
        </w:rPr>
        <w:t>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Send unsolicited mass mailings or “spamming.” Mass mailings should only be sent to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clearly identified groups for official purposes, and may not be sent without proper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authorization and coordination (for example, disseminating administrative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announcements, notifying students of educational opportunities, or </w:t>
      </w:r>
      <w:r w:rsidR="000176BD" w:rsidRPr="00B753C5">
        <w:rPr>
          <w:rFonts w:ascii="Segoe UI" w:hAnsi="Segoe UI" w:cs="Segoe UI"/>
          <w:color w:val="000000"/>
        </w:rPr>
        <w:t>School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organizations sending announcements to their members).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A906F3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Use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E914C5" w:rsidRPr="00B753C5">
        <w:rPr>
          <w:rFonts w:ascii="Segoe UI" w:hAnsi="Segoe UI" w:cs="Segoe UI"/>
          <w:color w:val="000000"/>
        </w:rPr>
        <w:t xml:space="preserve">to develop, perform, </w:t>
      </w:r>
      <w:r w:rsidR="00760957" w:rsidRPr="00B753C5">
        <w:rPr>
          <w:rFonts w:ascii="Segoe UI" w:hAnsi="Segoe UI" w:cs="Segoe UI"/>
          <w:color w:val="000000"/>
        </w:rPr>
        <w:t>or</w:t>
      </w:r>
      <w:r w:rsidR="00E914C5" w:rsidRPr="00B753C5">
        <w:rPr>
          <w:rFonts w:ascii="Segoe UI" w:hAnsi="Segoe UI" w:cs="Segoe UI"/>
          <w:color w:val="000000"/>
        </w:rPr>
        <w:t xml:space="preserve"> perpetuate any unlawful act or to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improperly disclose confidential information including, but not limited to, </w:t>
      </w:r>
      <w:r w:rsidR="00E914C5" w:rsidRPr="00B753C5">
        <w:rPr>
          <w:rFonts w:ascii="Segoe UI" w:hAnsi="Segoe UI" w:cs="Segoe UI"/>
          <w:i/>
          <w:iCs/>
          <w:color w:val="000000"/>
        </w:rPr>
        <w:t>IP spoofing</w:t>
      </w:r>
      <w:r w:rsidR="00E914C5" w:rsidRPr="00B753C5">
        <w:rPr>
          <w:rFonts w:ascii="Segoe UI" w:hAnsi="Segoe UI" w:cs="Segoe UI"/>
          <w:color w:val="000000"/>
        </w:rPr>
        <w:t>,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packet capturing </w:t>
      </w:r>
      <w:r w:rsidR="00E914C5" w:rsidRPr="00B753C5">
        <w:rPr>
          <w:rFonts w:ascii="Segoe UI" w:hAnsi="Segoe UI" w:cs="Segoe UI"/>
          <w:color w:val="000000"/>
        </w:rPr>
        <w:t xml:space="preserve">and </w:t>
      </w:r>
      <w:r w:rsidR="00E914C5" w:rsidRPr="00B753C5">
        <w:rPr>
          <w:rFonts w:ascii="Segoe UI" w:hAnsi="Segoe UI" w:cs="Segoe UI"/>
          <w:i/>
          <w:iCs/>
          <w:color w:val="000000"/>
        </w:rPr>
        <w:t>port scanning</w:t>
      </w:r>
      <w:r w:rsidR="00E914C5" w:rsidRPr="00B753C5">
        <w:rPr>
          <w:rFonts w:ascii="Segoe UI" w:hAnsi="Segoe UI" w:cs="Segoe UI"/>
          <w:color w:val="000000"/>
        </w:rPr>
        <w:t>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Install, store, or download software from </w:t>
      </w:r>
      <w:r w:rsidR="00837DFD" w:rsidRPr="00B753C5">
        <w:rPr>
          <w:rFonts w:ascii="Segoe UI" w:hAnsi="Segoe UI" w:cs="Segoe UI"/>
          <w:color w:val="000000"/>
        </w:rPr>
        <w:t xml:space="preserve">e-mail or </w:t>
      </w:r>
      <w:r w:rsidRPr="00B753C5">
        <w:rPr>
          <w:rFonts w:ascii="Segoe UI" w:hAnsi="Segoe UI" w:cs="Segoe UI"/>
          <w:color w:val="000000"/>
        </w:rPr>
        <w:t xml:space="preserve">the Internet to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147B88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Pr="00B753C5">
        <w:rPr>
          <w:rFonts w:ascii="Segoe UI" w:hAnsi="Segoe UI" w:cs="Segoe UI"/>
          <w:color w:val="000000"/>
        </w:rPr>
        <w:t xml:space="preserve">unless such conduct is consistent with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>’s educational and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academic policies or otherwise approved by </w:t>
      </w:r>
      <w:r w:rsidRPr="00B753C5">
        <w:rPr>
          <w:rFonts w:ascii="Segoe UI" w:hAnsi="Segoe UI" w:cs="Segoe UI"/>
          <w:i/>
          <w:iCs/>
          <w:color w:val="000000"/>
        </w:rPr>
        <w:t>ITS</w:t>
      </w:r>
      <w:r w:rsidRPr="00B753C5">
        <w:rPr>
          <w:rFonts w:ascii="Segoe UI" w:hAnsi="Segoe UI" w:cs="Segoe UI"/>
          <w:color w:val="000000"/>
        </w:rPr>
        <w:t>, in writing.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lastRenderedPageBreak/>
        <w:t xml:space="preserve">Copy, impair, or remove any software located on any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or install any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software on any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that impairs the function, operation, </w:t>
      </w:r>
      <w:r w:rsidR="00760957" w:rsidRPr="00B753C5">
        <w:rPr>
          <w:rFonts w:ascii="Segoe UI" w:hAnsi="Segoe UI" w:cs="Segoe UI"/>
          <w:color w:val="000000"/>
        </w:rPr>
        <w:t>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efficiency of any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>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A906F3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Use</w:t>
      </w:r>
      <w:r w:rsidR="00E914C5" w:rsidRPr="00B753C5">
        <w:rPr>
          <w:rFonts w:ascii="Segoe UI" w:hAnsi="Segoe UI" w:cs="Segoe UI"/>
          <w:color w:val="000000"/>
        </w:rPr>
        <w:t xml:space="preserve"> or access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E914C5" w:rsidRPr="00B753C5">
        <w:rPr>
          <w:rFonts w:ascii="Segoe UI" w:hAnsi="Segoe UI" w:cs="Segoe UI"/>
          <w:color w:val="000000"/>
        </w:rPr>
        <w:t xml:space="preserve">or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="00E914C5" w:rsidRPr="00B753C5">
        <w:rPr>
          <w:rFonts w:ascii="Segoe UI" w:hAnsi="Segoe UI" w:cs="Segoe UI"/>
          <w:color w:val="000000"/>
        </w:rPr>
        <w:t xml:space="preserve">anonymously or with shared </w:t>
      </w:r>
      <w:r w:rsidR="00E914C5" w:rsidRPr="00B753C5">
        <w:rPr>
          <w:rFonts w:ascii="Segoe UI" w:hAnsi="Segoe UI" w:cs="Segoe UI"/>
          <w:i/>
          <w:iCs/>
          <w:color w:val="000000"/>
        </w:rPr>
        <w:t>user</w:t>
      </w:r>
      <w:r w:rsidR="00147B88" w:rsidRPr="00B753C5">
        <w:rPr>
          <w:rFonts w:ascii="Segoe UI" w:hAnsi="Segoe UI" w:cs="Segoe UI"/>
          <w:i/>
          <w:iCs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identifications.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7E5469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I</w:t>
      </w:r>
      <w:r w:rsidR="00E914C5" w:rsidRPr="00B753C5">
        <w:rPr>
          <w:rFonts w:ascii="Segoe UI" w:hAnsi="Segoe UI" w:cs="Segoe UI"/>
          <w:color w:val="000000"/>
        </w:rPr>
        <w:t>ntentionally or unreasonably endanger or damage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any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="00E914C5" w:rsidRPr="00B753C5">
        <w:rPr>
          <w:rFonts w:ascii="Segoe UI" w:hAnsi="Segoe UI" w:cs="Segoe UI"/>
          <w:color w:val="000000"/>
        </w:rPr>
        <w:t xml:space="preserve">or the security or integrity of any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="00E914C5" w:rsidRPr="00B753C5">
        <w:rPr>
          <w:rFonts w:ascii="Segoe UI" w:hAnsi="Segoe UI" w:cs="Segoe UI"/>
          <w:color w:val="000000"/>
        </w:rPr>
        <w:t xml:space="preserve">or </w:t>
      </w:r>
      <w:r w:rsidR="00E914C5" w:rsidRPr="00B753C5">
        <w:rPr>
          <w:rFonts w:ascii="Segoe UI" w:hAnsi="Segoe UI" w:cs="Segoe UI"/>
          <w:i/>
          <w:iCs/>
          <w:color w:val="000000"/>
        </w:rPr>
        <w:t>computing resources</w:t>
      </w:r>
      <w:r w:rsidR="00E914C5" w:rsidRPr="00B753C5">
        <w:rPr>
          <w:rFonts w:ascii="Segoe UI" w:hAnsi="Segoe UI" w:cs="Segoe UI"/>
          <w:color w:val="000000"/>
        </w:rPr>
        <w:t>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Allow or assist others to </w:t>
      </w:r>
      <w:r w:rsidR="00A906F3" w:rsidRPr="00B753C5">
        <w:rPr>
          <w:rFonts w:ascii="Segoe UI" w:hAnsi="Segoe UI" w:cs="Segoe UI"/>
          <w:color w:val="000000"/>
        </w:rPr>
        <w:t>use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in a manner that is in violation of this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BD72D4" w:rsidRPr="00B753C5">
        <w:rPr>
          <w:rFonts w:ascii="Segoe UI" w:hAnsi="Segoe UI" w:cs="Segoe UI"/>
          <w:color w:val="000000"/>
        </w:rPr>
        <w:t>Policy</w:t>
      </w:r>
      <w:r w:rsidRPr="00B753C5">
        <w:rPr>
          <w:rFonts w:ascii="Segoe UI" w:hAnsi="Segoe UI" w:cs="Segoe UI"/>
          <w:color w:val="000000"/>
        </w:rPr>
        <w:t>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E914C5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Access, add, or modify any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>without proper authorization.</w:t>
      </w:r>
      <w:r w:rsidR="00147B88" w:rsidRPr="00B753C5">
        <w:rPr>
          <w:rFonts w:ascii="Segoe UI" w:hAnsi="Segoe UI" w:cs="Segoe UI"/>
          <w:color w:val="000000"/>
        </w:rPr>
        <w:t xml:space="preserve"> </w:t>
      </w:r>
    </w:p>
    <w:p w:rsidR="00147B88" w:rsidRPr="00B753C5" w:rsidRDefault="00A906F3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Use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E914C5" w:rsidRPr="00B753C5">
        <w:rPr>
          <w:rFonts w:ascii="Segoe UI" w:hAnsi="Segoe UI" w:cs="Segoe UI"/>
          <w:color w:val="000000"/>
        </w:rPr>
        <w:t xml:space="preserve">or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="00E914C5" w:rsidRPr="00B753C5">
        <w:rPr>
          <w:rFonts w:ascii="Segoe UI" w:hAnsi="Segoe UI" w:cs="Segoe UI"/>
          <w:color w:val="000000"/>
        </w:rPr>
        <w:t>in furtherance of, or in association with, any crime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 xml:space="preserve">violation of </w:t>
      </w:r>
      <w:r w:rsidR="007E5469" w:rsidRPr="00B753C5">
        <w:rPr>
          <w:rFonts w:ascii="Segoe UI" w:hAnsi="Segoe UI" w:cs="Segoe UI"/>
          <w:color w:val="000000"/>
        </w:rPr>
        <w:t>any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="00E914C5" w:rsidRPr="00B753C5">
        <w:rPr>
          <w:rFonts w:ascii="Segoe UI" w:hAnsi="Segoe UI" w:cs="Segoe UI"/>
          <w:color w:val="000000"/>
        </w:rPr>
        <w:t xml:space="preserve"> policy or directive.</w:t>
      </w:r>
    </w:p>
    <w:p w:rsidR="00E914C5" w:rsidRPr="00B753C5" w:rsidRDefault="00A906F3" w:rsidP="00B753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>Use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="00E914C5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E914C5" w:rsidRPr="00B753C5">
        <w:rPr>
          <w:rFonts w:ascii="Segoe UI" w:hAnsi="Segoe UI" w:cs="Segoe UI"/>
          <w:color w:val="000000"/>
        </w:rPr>
        <w:t>to promote, solicit, support or engage in any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E914C5" w:rsidRPr="00B753C5">
        <w:rPr>
          <w:rFonts w:ascii="Segoe UI" w:hAnsi="Segoe UI" w:cs="Segoe UI"/>
          <w:color w:val="000000"/>
        </w:rPr>
        <w:t>commercial activities on behalf of or for the benefit of any person or entity other than the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</w:p>
    <w:p w:rsidR="00147B88" w:rsidRPr="00B753C5" w:rsidRDefault="00147B88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B753C5" w:rsidRPr="00B753C5" w:rsidRDefault="00E914C5" w:rsidP="00B753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636466"/>
        </w:rPr>
      </w:pPr>
      <w:r w:rsidRPr="00B753C5">
        <w:rPr>
          <w:rFonts w:ascii="Century Gothic" w:hAnsi="Century Gothic" w:cs="Segoe UI"/>
          <w:b/>
          <w:bCs/>
          <w:color w:val="636466"/>
        </w:rPr>
        <w:t>Eligibility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In general, access to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is provided to the following groups:</w:t>
      </w:r>
    </w:p>
    <w:p w:rsidR="00147B88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Active faculty, staff, and students in support of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operations and initiatives. </w:t>
      </w:r>
    </w:p>
    <w:p w:rsidR="00147B88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Persons not affiliated with </w:t>
      </w:r>
      <w:r w:rsidR="00565C31" w:rsidRPr="00B753C5">
        <w:rPr>
          <w:rFonts w:ascii="Segoe UI" w:hAnsi="Segoe UI" w:cs="Segoe UI"/>
          <w:color w:val="000000"/>
        </w:rPr>
        <w:t>the School,</w:t>
      </w:r>
      <w:r w:rsidRPr="00B753C5">
        <w:rPr>
          <w:rFonts w:ascii="Segoe UI" w:hAnsi="Segoe UI" w:cs="Segoe UI"/>
          <w:color w:val="000000"/>
        </w:rPr>
        <w:t xml:space="preserve"> engaged in research or support of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operations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or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supported initiatives. Requests</w:t>
      </w:r>
      <w:r w:rsidR="00A2227B" w:rsidRPr="00B753C5">
        <w:rPr>
          <w:rFonts w:ascii="Segoe UI" w:hAnsi="Segoe UI" w:cs="Segoe UI"/>
          <w:color w:val="000000"/>
        </w:rPr>
        <w:t xml:space="preserve"> to </w:t>
      </w:r>
      <w:r w:rsidR="00A2227B" w:rsidRPr="00B753C5">
        <w:rPr>
          <w:rFonts w:ascii="Segoe UI" w:hAnsi="Segoe UI" w:cs="Segoe UI"/>
          <w:i/>
          <w:color w:val="000000"/>
        </w:rPr>
        <w:t>ITS</w:t>
      </w:r>
      <w:r w:rsidR="00A2227B" w:rsidRPr="00B753C5">
        <w:rPr>
          <w:rFonts w:ascii="Segoe UI" w:hAnsi="Segoe UI" w:cs="Segoe UI"/>
          <w:color w:val="000000"/>
        </w:rPr>
        <w:t xml:space="preserve"> for the access</w:t>
      </w:r>
      <w:r w:rsidRPr="00B753C5">
        <w:rPr>
          <w:rFonts w:ascii="Segoe UI" w:hAnsi="Segoe UI" w:cs="Segoe UI"/>
          <w:color w:val="000000"/>
        </w:rPr>
        <w:t xml:space="preserve"> must be accompanied by the reason, the name and contact information of the sponsoring Dean, Department Head, or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Director, and the length of time for which the access will be required.</w:t>
      </w:r>
    </w:p>
    <w:p w:rsidR="00147B88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Access to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by retired faculty and staff is a recognized benefit to the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community as long as providing these resources is economical and does not</w:t>
      </w:r>
      <w:r w:rsidR="00147B88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adversely affect the operations of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. 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i/>
          <w:iCs/>
          <w:color w:val="000000"/>
        </w:rPr>
      </w:pPr>
      <w:r w:rsidRPr="00B753C5">
        <w:rPr>
          <w:rFonts w:ascii="Segoe UI" w:hAnsi="Segoe UI" w:cs="Segoe UI"/>
          <w:b/>
          <w:bCs/>
          <w:i/>
          <w:iCs/>
          <w:color w:val="000000"/>
        </w:rPr>
        <w:t xml:space="preserve">NOTE: </w:t>
      </w:r>
      <w:r w:rsidRPr="00B753C5">
        <w:rPr>
          <w:rFonts w:ascii="Segoe UI" w:hAnsi="Segoe UI" w:cs="Segoe UI"/>
          <w:i/>
          <w:iCs/>
          <w:color w:val="000000"/>
        </w:rPr>
        <w:t>Colleges, departments, and other administrative units may issue local technology policies</w:t>
      </w:r>
      <w:r w:rsidR="00147B88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and procedures that support their organizational missions and requirements. Such policies may</w:t>
      </w:r>
      <w:r w:rsidR="00147B88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be more restrictive than </w:t>
      </w:r>
      <w:r w:rsidR="000176BD" w:rsidRPr="00B753C5">
        <w:rPr>
          <w:rFonts w:ascii="Segoe UI" w:hAnsi="Segoe UI" w:cs="Segoe UI"/>
          <w:i/>
          <w:iCs/>
          <w:color w:val="000000"/>
        </w:rPr>
        <w:t>School</w:t>
      </w:r>
      <w:r w:rsidRPr="00B753C5">
        <w:rPr>
          <w:rFonts w:ascii="Segoe UI" w:hAnsi="Segoe UI" w:cs="Segoe UI"/>
          <w:i/>
          <w:iCs/>
          <w:color w:val="000000"/>
        </w:rPr>
        <w:t xml:space="preserve"> policy, but </w:t>
      </w:r>
      <w:r w:rsidR="00E00FFC" w:rsidRPr="00B753C5">
        <w:rPr>
          <w:rFonts w:ascii="Segoe UI" w:hAnsi="Segoe UI" w:cs="Segoe UI"/>
          <w:iCs/>
          <w:color w:val="000000"/>
          <w:u w:val="single"/>
        </w:rPr>
        <w:t>cannot</w:t>
      </w:r>
      <w:r w:rsidRPr="00B753C5">
        <w:rPr>
          <w:rFonts w:ascii="Segoe UI" w:hAnsi="Segoe UI" w:cs="Segoe UI"/>
          <w:iCs/>
          <w:color w:val="000000"/>
          <w:u w:val="single"/>
        </w:rPr>
        <w:t xml:space="preserve"> be more permissive</w:t>
      </w:r>
      <w:r w:rsidRPr="00B753C5">
        <w:rPr>
          <w:rFonts w:ascii="Segoe UI" w:hAnsi="Segoe UI" w:cs="Segoe UI"/>
          <w:i/>
          <w:iCs/>
          <w:color w:val="000000"/>
        </w:rPr>
        <w:t>. All local technology</w:t>
      </w:r>
      <w:r w:rsidR="00147B88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policies and procedures should be sent to the </w:t>
      </w:r>
      <w:proofErr w:type="gramStart"/>
      <w:r w:rsidRPr="00B753C5">
        <w:rPr>
          <w:rFonts w:ascii="Segoe UI" w:hAnsi="Segoe UI" w:cs="Segoe UI"/>
          <w:i/>
          <w:iCs/>
          <w:color w:val="000000"/>
        </w:rPr>
        <w:t>IT</w:t>
      </w:r>
      <w:r w:rsidR="007D5CF1" w:rsidRPr="00B753C5">
        <w:rPr>
          <w:rFonts w:ascii="Segoe UI" w:hAnsi="Segoe UI" w:cs="Segoe UI"/>
          <w:i/>
          <w:iCs/>
          <w:color w:val="000000"/>
        </w:rPr>
        <w:t>S</w:t>
      </w:r>
      <w:proofErr w:type="gramEnd"/>
      <w:r w:rsidRPr="00B753C5">
        <w:rPr>
          <w:rFonts w:ascii="Segoe UI" w:hAnsi="Segoe UI" w:cs="Segoe UI"/>
          <w:i/>
          <w:iCs/>
          <w:color w:val="000000"/>
        </w:rPr>
        <w:t xml:space="preserve"> for review.</w:t>
      </w:r>
    </w:p>
    <w:p w:rsidR="00147B88" w:rsidRPr="00B753C5" w:rsidRDefault="00147B88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E914C5" w:rsidRPr="00B753C5" w:rsidRDefault="00B753C5" w:rsidP="00B753C5">
      <w:p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58A5DB"/>
          <w:sz w:val="28"/>
          <w:szCs w:val="28"/>
        </w:rPr>
      </w:pPr>
      <w:r>
        <w:rPr>
          <w:rFonts w:ascii="Century Gothic" w:hAnsi="Century Gothic" w:cs="Segoe UI"/>
          <w:b/>
          <w:bCs/>
          <w:color w:val="58A5DB"/>
          <w:sz w:val="28"/>
          <w:szCs w:val="28"/>
        </w:rPr>
        <w:t>Procedures</w:t>
      </w:r>
    </w:p>
    <w:p w:rsidR="00B753C5" w:rsidRPr="00B753C5" w:rsidRDefault="00E914C5" w:rsidP="00B753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636466"/>
        </w:rPr>
      </w:pPr>
      <w:r w:rsidRPr="00B753C5">
        <w:rPr>
          <w:rFonts w:ascii="Century Gothic" w:hAnsi="Century Gothic" w:cs="Segoe UI"/>
          <w:b/>
          <w:bCs/>
          <w:color w:val="636466"/>
        </w:rPr>
        <w:t>Appropriate Use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t xml:space="preserve">Consultation: </w:t>
      </w:r>
      <w:r w:rsidR="00E7111A" w:rsidRPr="00B753C5">
        <w:rPr>
          <w:rFonts w:ascii="Segoe UI" w:hAnsi="Segoe UI" w:cs="Segoe UI"/>
          <w:bCs/>
          <w:color w:val="000000"/>
        </w:rPr>
        <w:t xml:space="preserve">The School’s </w:t>
      </w:r>
      <w:proofErr w:type="gramStart"/>
      <w:r w:rsidR="00E7111A" w:rsidRPr="00B753C5">
        <w:rPr>
          <w:rFonts w:ascii="Segoe UI" w:hAnsi="Segoe UI" w:cs="Segoe UI"/>
          <w:color w:val="000000"/>
        </w:rPr>
        <w:t>ITS</w:t>
      </w:r>
      <w:proofErr w:type="gramEnd"/>
      <w:r w:rsidRPr="00B753C5">
        <w:rPr>
          <w:rFonts w:ascii="Segoe UI" w:hAnsi="Segoe UI" w:cs="Segoe UI"/>
          <w:color w:val="000000"/>
        </w:rPr>
        <w:t xml:space="preserve"> is available to provide advice and consultation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related to technology use, including the use of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>.</w:t>
      </w:r>
    </w:p>
    <w:p w:rsidR="00F36ABF" w:rsidRPr="00B753C5" w:rsidRDefault="00F36ABF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B753C5" w:rsidRPr="00B753C5" w:rsidRDefault="00E914C5" w:rsidP="00B753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636466"/>
        </w:rPr>
      </w:pPr>
      <w:r w:rsidRPr="00B753C5">
        <w:rPr>
          <w:rFonts w:ascii="Century Gothic" w:hAnsi="Century Gothic" w:cs="Segoe UI"/>
          <w:b/>
          <w:bCs/>
          <w:color w:val="636466"/>
        </w:rPr>
        <w:t>Misuse or Abuse</w:t>
      </w:r>
    </w:p>
    <w:p w:rsidR="00F36ABF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lastRenderedPageBreak/>
        <w:t xml:space="preserve">Reporting: </w:t>
      </w:r>
      <w:r w:rsidRPr="00B753C5">
        <w:rPr>
          <w:rFonts w:ascii="Segoe UI" w:hAnsi="Segoe UI" w:cs="Segoe UI"/>
          <w:i/>
          <w:iCs/>
          <w:color w:val="000000"/>
        </w:rPr>
        <w:t xml:space="preserve">Security breaches </w:t>
      </w:r>
      <w:r w:rsidRPr="00B753C5">
        <w:rPr>
          <w:rFonts w:ascii="Segoe UI" w:hAnsi="Segoe UI" w:cs="Segoe UI"/>
          <w:color w:val="000000"/>
        </w:rPr>
        <w:t xml:space="preserve">and apparent or suspected misuse or abuse of </w:t>
      </w:r>
      <w:r w:rsidR="00565C31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F36ABF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resources </w:t>
      </w:r>
      <w:r w:rsidRPr="00B753C5">
        <w:rPr>
          <w:rFonts w:ascii="Segoe UI" w:hAnsi="Segoe UI" w:cs="Segoe UI"/>
          <w:color w:val="000000"/>
        </w:rPr>
        <w:t xml:space="preserve">should be immediately reported to </w:t>
      </w:r>
      <w:r w:rsidR="001D0194" w:rsidRPr="00B753C5">
        <w:rPr>
          <w:rFonts w:ascii="Segoe UI" w:hAnsi="Segoe UI" w:cs="Segoe UI"/>
          <w:color w:val="000000"/>
        </w:rPr>
        <w:t>ITS</w:t>
      </w:r>
      <w:r w:rsidRPr="00B753C5">
        <w:rPr>
          <w:rFonts w:ascii="Segoe UI" w:hAnsi="Segoe UI" w:cs="Segoe UI"/>
          <w:color w:val="000000"/>
        </w:rPr>
        <w:t>. Where violations of the policies and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procedures governing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of law are alleged, appropriate law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enforcement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administrative offices may be contacted.</w:t>
      </w:r>
      <w:r w:rsidR="00F36ABF" w:rsidRPr="00B753C5">
        <w:rPr>
          <w:rFonts w:ascii="Segoe UI" w:hAnsi="Segoe UI" w:cs="Segoe UI"/>
          <w:color w:val="000000"/>
        </w:rPr>
        <w:t xml:space="preserve"> 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b/>
          <w:bCs/>
          <w:color w:val="000000"/>
        </w:rPr>
        <w:t xml:space="preserve">Sanctions: </w:t>
      </w:r>
      <w:r w:rsidRPr="00B753C5">
        <w:rPr>
          <w:rFonts w:ascii="Segoe UI" w:hAnsi="Segoe UI" w:cs="Segoe UI"/>
          <w:color w:val="000000"/>
        </w:rPr>
        <w:t xml:space="preserve">Violations may result in sanctions, such as terminating access to </w:t>
      </w:r>
      <w:r w:rsidRPr="00B753C5">
        <w:rPr>
          <w:rFonts w:ascii="Segoe UI" w:hAnsi="Segoe UI" w:cs="Segoe UI"/>
          <w:i/>
          <w:iCs/>
          <w:color w:val="000000"/>
        </w:rPr>
        <w:t>computing</w:t>
      </w:r>
      <w:r w:rsidR="00F36ABF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resources</w:t>
      </w:r>
      <w:r w:rsidRPr="00B753C5">
        <w:rPr>
          <w:rFonts w:ascii="Segoe UI" w:hAnsi="Segoe UI" w:cs="Segoe UI"/>
          <w:color w:val="000000"/>
        </w:rPr>
        <w:t xml:space="preserve">, disciplinary action, civil liability, </w:t>
      </w:r>
      <w:r w:rsidR="00760957" w:rsidRPr="00B753C5">
        <w:rPr>
          <w:rFonts w:ascii="Segoe UI" w:hAnsi="Segoe UI" w:cs="Segoe UI"/>
          <w:color w:val="000000"/>
        </w:rPr>
        <w:t>or</w:t>
      </w:r>
      <w:r w:rsidRPr="00B753C5">
        <w:rPr>
          <w:rFonts w:ascii="Segoe UI" w:hAnsi="Segoe UI" w:cs="Segoe UI"/>
          <w:color w:val="000000"/>
        </w:rPr>
        <w:t xml:space="preserve"> criminal sanctions.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may temporarily suspend or block access to any account, </w:t>
      </w:r>
      <w:r w:rsidRPr="00B753C5">
        <w:rPr>
          <w:rFonts w:ascii="Segoe UI" w:hAnsi="Segoe UI" w:cs="Segoe UI"/>
          <w:i/>
          <w:iCs/>
          <w:color w:val="000000"/>
        </w:rPr>
        <w:t>data,</w:t>
      </w:r>
      <w:r w:rsidR="00F36ABF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or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prior to the initiation or completion of such procedures when it is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reasonable to do so in order to protect </w:t>
      </w:r>
      <w:r w:rsidRPr="00B753C5">
        <w:rPr>
          <w:rFonts w:ascii="Segoe UI" w:hAnsi="Segoe UI" w:cs="Segoe UI"/>
          <w:i/>
          <w:iCs/>
          <w:color w:val="000000"/>
        </w:rPr>
        <w:t xml:space="preserve">data </w:t>
      </w:r>
      <w:r w:rsidRPr="00B753C5">
        <w:rPr>
          <w:rFonts w:ascii="Segoe UI" w:hAnsi="Segoe UI" w:cs="Segoe UI"/>
          <w:color w:val="000000"/>
        </w:rPr>
        <w:t>or the integrity, security, and functionality of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 xml:space="preserve">, or to otherwise protect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or its students and employees.</w:t>
      </w:r>
    </w:p>
    <w:p w:rsidR="00F36ABF" w:rsidRPr="00B753C5" w:rsidRDefault="00F36ABF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/>
          <w:bCs/>
          <w:color w:val="000000"/>
        </w:rPr>
      </w:pPr>
    </w:p>
    <w:p w:rsidR="00B753C5" w:rsidRPr="00B753C5" w:rsidRDefault="00E914C5" w:rsidP="00B753C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Century Gothic" w:hAnsi="Century Gothic" w:cs="Segoe UI"/>
          <w:b/>
          <w:bCs/>
          <w:color w:val="636466"/>
        </w:rPr>
      </w:pPr>
      <w:r w:rsidRPr="00B753C5">
        <w:rPr>
          <w:rFonts w:ascii="Century Gothic" w:hAnsi="Century Gothic" w:cs="Segoe UI"/>
          <w:b/>
          <w:bCs/>
          <w:color w:val="636466"/>
        </w:rPr>
        <w:t>Eligibility</w:t>
      </w:r>
    </w:p>
    <w:p w:rsidR="00F36ABF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Requests for access to </w:t>
      </w:r>
      <w:r w:rsidRPr="00B753C5">
        <w:rPr>
          <w:rFonts w:ascii="Segoe UI" w:hAnsi="Segoe UI" w:cs="Segoe UI"/>
          <w:i/>
          <w:iCs/>
          <w:color w:val="000000"/>
        </w:rPr>
        <w:t xml:space="preserve">ITS </w:t>
      </w:r>
      <w:r w:rsidRPr="00B753C5">
        <w:rPr>
          <w:rFonts w:ascii="Segoe UI" w:hAnsi="Segoe UI" w:cs="Segoe UI"/>
          <w:color w:val="000000"/>
        </w:rPr>
        <w:t xml:space="preserve">managed </w:t>
      </w:r>
      <w:r w:rsidRPr="00B753C5">
        <w:rPr>
          <w:rFonts w:ascii="Segoe UI" w:hAnsi="Segoe UI" w:cs="Segoe UI"/>
          <w:i/>
          <w:iCs/>
          <w:color w:val="000000"/>
        </w:rPr>
        <w:t xml:space="preserve">computing and networking resources </w:t>
      </w:r>
      <w:r w:rsidRPr="00B753C5">
        <w:rPr>
          <w:rFonts w:ascii="Segoe UI" w:hAnsi="Segoe UI" w:cs="Segoe UI"/>
          <w:color w:val="000000"/>
        </w:rPr>
        <w:t>should be directed to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="00787858" w:rsidRPr="00B753C5">
        <w:rPr>
          <w:rFonts w:ascii="Segoe UI" w:hAnsi="Segoe UI" w:cs="Segoe UI"/>
          <w:i/>
          <w:color w:val="000000"/>
        </w:rPr>
        <w:t>ITS</w:t>
      </w:r>
      <w:r w:rsidRPr="00B753C5">
        <w:rPr>
          <w:rFonts w:ascii="Segoe UI" w:hAnsi="Segoe UI" w:cs="Segoe UI"/>
          <w:color w:val="000000"/>
        </w:rPr>
        <w:t>.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Requests for access to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 xml:space="preserve">not managed by </w:t>
      </w:r>
      <w:proofErr w:type="gramStart"/>
      <w:r w:rsidRPr="00B753C5">
        <w:rPr>
          <w:rFonts w:ascii="Segoe UI" w:hAnsi="Segoe UI" w:cs="Segoe UI"/>
          <w:i/>
          <w:iCs/>
          <w:color w:val="000000"/>
        </w:rPr>
        <w:t xml:space="preserve">ITS </w:t>
      </w:r>
      <w:r w:rsidRPr="00B753C5">
        <w:rPr>
          <w:rFonts w:ascii="Segoe UI" w:hAnsi="Segoe UI" w:cs="Segoe UI"/>
          <w:color w:val="000000"/>
        </w:rPr>
        <w:t>should</w:t>
      </w:r>
      <w:proofErr w:type="gramEnd"/>
      <w:r w:rsidRPr="00B753C5">
        <w:rPr>
          <w:rFonts w:ascii="Segoe UI" w:hAnsi="Segoe UI" w:cs="Segoe UI"/>
          <w:color w:val="000000"/>
        </w:rPr>
        <w:t xml:space="preserve"> be directed to the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administration office where the service is located. Additionally, requests for use of other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technology services (i.e., computers and copy machines) within a specific departmental area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should be directed to the Dean, Department Head, or Director of the department in which the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service is located.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bookmarkStart w:id="0" w:name="_GoBack"/>
      <w:bookmarkEnd w:id="0"/>
    </w:p>
    <w:p w:rsidR="00F36ABF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Faculty and staff may access and use </w:t>
      </w:r>
      <w:r w:rsidR="00565C31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until the termination of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their affiliation with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. Renewal is automatic and is based on </w:t>
      </w:r>
      <w:r w:rsidR="000176BD" w:rsidRPr="00B753C5">
        <w:rPr>
          <w:rFonts w:ascii="Segoe UI" w:hAnsi="Segoe UI" w:cs="Segoe UI"/>
          <w:color w:val="000000"/>
        </w:rPr>
        <w:t>School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records. </w:t>
      </w:r>
      <w:r w:rsidRPr="00B753C5">
        <w:rPr>
          <w:rFonts w:ascii="Segoe UI" w:hAnsi="Segoe UI" w:cs="Segoe UI"/>
          <w:i/>
          <w:iCs/>
          <w:color w:val="000000"/>
        </w:rPr>
        <w:t xml:space="preserve">User(s) </w:t>
      </w:r>
      <w:r w:rsidRPr="00B753C5">
        <w:rPr>
          <w:rFonts w:ascii="Segoe UI" w:hAnsi="Segoe UI" w:cs="Segoe UI"/>
          <w:color w:val="000000"/>
        </w:rPr>
        <w:t>whose status as a student or employee has been terminated by the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are no longer authorized to </w:t>
      </w:r>
      <w:r w:rsidR="00A906F3" w:rsidRPr="00B753C5">
        <w:rPr>
          <w:rFonts w:ascii="Segoe UI" w:hAnsi="Segoe UI" w:cs="Segoe UI"/>
          <w:color w:val="000000"/>
        </w:rPr>
        <w:t>use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Pr="00B753C5">
        <w:rPr>
          <w:rFonts w:ascii="Segoe UI" w:hAnsi="Segoe UI" w:cs="Segoe UI"/>
          <w:color w:val="000000"/>
        </w:rPr>
        <w:t>, even if their access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has not been blocked by technology services.</w:t>
      </w:r>
      <w:r w:rsidR="00F36ABF" w:rsidRPr="00B753C5">
        <w:rPr>
          <w:rFonts w:ascii="Segoe UI" w:hAnsi="Segoe UI" w:cs="Segoe UI"/>
          <w:color w:val="000000"/>
        </w:rPr>
        <w:t xml:space="preserve"> </w:t>
      </w:r>
    </w:p>
    <w:p w:rsidR="00F36ABF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Retired faculty and staff may be provided access and use </w:t>
      </w:r>
      <w:r w:rsidR="00565C31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resources, </w:t>
      </w:r>
      <w:r w:rsidRPr="00B753C5">
        <w:rPr>
          <w:rFonts w:ascii="Segoe UI" w:hAnsi="Segoe UI" w:cs="Segoe UI"/>
          <w:color w:val="000000"/>
        </w:rPr>
        <w:t>in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the sole discretion of 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>, as long as there are resources available to support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their continued use. Renewal is automatic and is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based on continued active account use and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records. </w:t>
      </w:r>
    </w:p>
    <w:p w:rsidR="00F36ABF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Students may access and use </w:t>
      </w:r>
      <w:r w:rsidR="00565C31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i/>
          <w:iCs/>
          <w:color w:val="000000"/>
        </w:rPr>
        <w:t xml:space="preserve">computing resources </w:t>
      </w:r>
      <w:r w:rsidRPr="00B753C5">
        <w:rPr>
          <w:rFonts w:ascii="Segoe UI" w:hAnsi="Segoe UI" w:cs="Segoe UI"/>
          <w:color w:val="000000"/>
        </w:rPr>
        <w:t>until they graduate or are no</w:t>
      </w:r>
      <w:r w:rsidR="00770883" w:rsidRPr="00B753C5">
        <w:rPr>
          <w:rFonts w:ascii="Segoe UI" w:hAnsi="Segoe UI" w:cs="Segoe UI"/>
          <w:color w:val="000000"/>
        </w:rPr>
        <w:t xml:space="preserve"> longer </w:t>
      </w:r>
      <w:r w:rsidRPr="00B753C5">
        <w:rPr>
          <w:rFonts w:ascii="Segoe UI" w:hAnsi="Segoe UI" w:cs="Segoe UI"/>
          <w:color w:val="000000"/>
        </w:rPr>
        <w:t xml:space="preserve">enrolled. </w:t>
      </w:r>
    </w:p>
    <w:p w:rsidR="00F36ABF" w:rsidRPr="00B753C5" w:rsidRDefault="00E914C5" w:rsidP="00B753C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  <w:r w:rsidRPr="00B753C5">
        <w:rPr>
          <w:rFonts w:ascii="Segoe UI" w:hAnsi="Segoe UI" w:cs="Segoe UI"/>
          <w:color w:val="000000"/>
        </w:rPr>
        <w:t xml:space="preserve">The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 xml:space="preserve">, in its sole discretion, may provide limited access to </w:t>
      </w:r>
      <w:r w:rsidRPr="00B753C5">
        <w:rPr>
          <w:rFonts w:ascii="Segoe UI" w:hAnsi="Segoe UI" w:cs="Segoe UI"/>
          <w:i/>
          <w:iCs/>
          <w:color w:val="000000"/>
        </w:rPr>
        <w:t>computing resources</w:t>
      </w:r>
      <w:r w:rsidR="00F36ABF" w:rsidRPr="00B753C5">
        <w:rPr>
          <w:rFonts w:ascii="Segoe UI" w:hAnsi="Segoe UI" w:cs="Segoe UI"/>
          <w:i/>
          <w:iCs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for specialized purposes, such as conference attendees, external entities under contract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 xml:space="preserve">to Louisiana State </w:t>
      </w:r>
      <w:r w:rsidR="000176BD" w:rsidRPr="00B753C5">
        <w:rPr>
          <w:rFonts w:ascii="Segoe UI" w:hAnsi="Segoe UI" w:cs="Segoe UI"/>
          <w:color w:val="000000"/>
        </w:rPr>
        <w:t>School</w:t>
      </w:r>
      <w:r w:rsidRPr="00B753C5">
        <w:rPr>
          <w:rFonts w:ascii="Segoe UI" w:hAnsi="Segoe UI" w:cs="Segoe UI"/>
          <w:color w:val="000000"/>
        </w:rPr>
        <w:t>, or visitors. A sponsor must be identified on any computer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account provided for this purpose, and the sponsor must be a Dean, Department Head,</w:t>
      </w:r>
      <w:r w:rsidR="00F36ABF" w:rsidRPr="00B753C5">
        <w:rPr>
          <w:rFonts w:ascii="Segoe UI" w:hAnsi="Segoe UI" w:cs="Segoe UI"/>
          <w:color w:val="000000"/>
        </w:rPr>
        <w:t xml:space="preserve"> </w:t>
      </w:r>
      <w:r w:rsidRPr="00B753C5">
        <w:rPr>
          <w:rFonts w:ascii="Segoe UI" w:hAnsi="Segoe UI" w:cs="Segoe UI"/>
          <w:color w:val="000000"/>
        </w:rPr>
        <w:t>or Director.</w:t>
      </w: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color w:val="000000"/>
        </w:rPr>
      </w:pPr>
    </w:p>
    <w:p w:rsidR="00E914C5" w:rsidRPr="00B753C5" w:rsidRDefault="00E914C5" w:rsidP="00B753C5">
      <w:pPr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bCs/>
        </w:rPr>
      </w:pPr>
    </w:p>
    <w:sectPr w:rsidR="00E914C5" w:rsidRPr="00B753C5" w:rsidSect="004769E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9B" w:rsidRDefault="00B17E9B" w:rsidP="006444D8">
      <w:pPr>
        <w:spacing w:after="0" w:line="240" w:lineRule="auto"/>
      </w:pPr>
      <w:r>
        <w:separator/>
      </w:r>
    </w:p>
  </w:endnote>
  <w:endnote w:type="continuationSeparator" w:id="0">
    <w:p w:rsidR="00B17E9B" w:rsidRDefault="00B17E9B" w:rsidP="00644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9860"/>
      <w:docPartObj>
        <w:docPartGallery w:val="Page Numbers (Bottom of Page)"/>
        <w:docPartUnique/>
      </w:docPartObj>
    </w:sdtPr>
    <w:sdtEndPr/>
    <w:sdtContent>
      <w:p w:rsidR="00B753C5" w:rsidRDefault="00B753C5" w:rsidP="00B753C5">
        <w:pPr>
          <w:pStyle w:val="Footer"/>
          <w:jc w:val="center"/>
          <w:rPr>
            <w:rFonts w:ascii="Times New Roman" w:hAnsi="Times New Roman" w:cs="Times New Roman"/>
            <w:bCs/>
            <w:sz w:val="24"/>
            <w:szCs w:val="24"/>
          </w:rPr>
        </w:pPr>
        <w:r w:rsidRPr="00B753C5">
          <w:rPr>
            <w:rFonts w:ascii="Segoe UI" w:hAnsi="Segoe UI" w:cs="Segoe UI"/>
            <w:color w:val="000000"/>
            <w:sz w:val="18"/>
            <w:szCs w:val="18"/>
          </w:rPr>
          <w:t>Adapted from “</w:t>
        </w:r>
        <w:r w:rsidRPr="00B753C5">
          <w:rPr>
            <w:rFonts w:ascii="Segoe UI" w:hAnsi="Segoe UI" w:cs="Segoe UI"/>
            <w:bCs/>
            <w:sz w:val="18"/>
            <w:szCs w:val="18"/>
          </w:rPr>
          <w:t>Computer Users’ Responsibilities,” Information Technology Policy # PS06.05 (PS-107), Louisiana State School.</w:t>
        </w:r>
      </w:p>
      <w:p w:rsidR="001C1FC4" w:rsidRDefault="00B753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C1FC4" w:rsidRDefault="001C1F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9B" w:rsidRDefault="00B17E9B" w:rsidP="006444D8">
      <w:pPr>
        <w:spacing w:after="0" w:line="240" w:lineRule="auto"/>
      </w:pPr>
      <w:r>
        <w:separator/>
      </w:r>
    </w:p>
  </w:footnote>
  <w:footnote w:type="continuationSeparator" w:id="0">
    <w:p w:rsidR="00B17E9B" w:rsidRDefault="00B17E9B" w:rsidP="00644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BB5"/>
    <w:multiLevelType w:val="hybridMultilevel"/>
    <w:tmpl w:val="D55A9EF0"/>
    <w:lvl w:ilvl="0" w:tplc="694AC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A7CF5"/>
    <w:multiLevelType w:val="hybridMultilevel"/>
    <w:tmpl w:val="19844628"/>
    <w:lvl w:ilvl="0" w:tplc="694AC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71534"/>
    <w:multiLevelType w:val="hybridMultilevel"/>
    <w:tmpl w:val="4BAA4314"/>
    <w:lvl w:ilvl="0" w:tplc="694AC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D30520"/>
    <w:multiLevelType w:val="hybridMultilevel"/>
    <w:tmpl w:val="003C744E"/>
    <w:lvl w:ilvl="0" w:tplc="694AC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6509A"/>
    <w:multiLevelType w:val="hybridMultilevel"/>
    <w:tmpl w:val="59C0A2D6"/>
    <w:lvl w:ilvl="0" w:tplc="F1F6ED3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D9F1A5F"/>
    <w:multiLevelType w:val="hybridMultilevel"/>
    <w:tmpl w:val="9D1CC290"/>
    <w:lvl w:ilvl="0" w:tplc="5972E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4C1276"/>
    <w:multiLevelType w:val="hybridMultilevel"/>
    <w:tmpl w:val="EEB64538"/>
    <w:lvl w:ilvl="0" w:tplc="694AC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8222A3"/>
    <w:multiLevelType w:val="hybridMultilevel"/>
    <w:tmpl w:val="0E321964"/>
    <w:lvl w:ilvl="0" w:tplc="AD0634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E7078"/>
    <w:multiLevelType w:val="hybridMultilevel"/>
    <w:tmpl w:val="45CACD22"/>
    <w:lvl w:ilvl="0" w:tplc="D2B854C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94B5D"/>
    <w:multiLevelType w:val="hybridMultilevel"/>
    <w:tmpl w:val="19B82D98"/>
    <w:lvl w:ilvl="0" w:tplc="0670582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A153F0"/>
    <w:multiLevelType w:val="hybridMultilevel"/>
    <w:tmpl w:val="A9023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02051E"/>
    <w:multiLevelType w:val="hybridMultilevel"/>
    <w:tmpl w:val="7D0491EC"/>
    <w:lvl w:ilvl="0" w:tplc="16C4B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65EC1"/>
    <w:multiLevelType w:val="hybridMultilevel"/>
    <w:tmpl w:val="C71C0B8E"/>
    <w:lvl w:ilvl="0" w:tplc="694AC52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7"/>
  </w:num>
  <w:num w:numId="5">
    <w:abstractNumId w:val="1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4C5"/>
    <w:rsid w:val="000176BD"/>
    <w:rsid w:val="00147B88"/>
    <w:rsid w:val="001C1FC4"/>
    <w:rsid w:val="001D0194"/>
    <w:rsid w:val="003C268B"/>
    <w:rsid w:val="004769E3"/>
    <w:rsid w:val="00561890"/>
    <w:rsid w:val="00565C31"/>
    <w:rsid w:val="00574570"/>
    <w:rsid w:val="00596F18"/>
    <w:rsid w:val="006444D8"/>
    <w:rsid w:val="006A2D91"/>
    <w:rsid w:val="006D3EED"/>
    <w:rsid w:val="00760957"/>
    <w:rsid w:val="00770883"/>
    <w:rsid w:val="00787858"/>
    <w:rsid w:val="007B5B71"/>
    <w:rsid w:val="007D5CF1"/>
    <w:rsid w:val="007E5469"/>
    <w:rsid w:val="00837DFD"/>
    <w:rsid w:val="008A4D36"/>
    <w:rsid w:val="0098373C"/>
    <w:rsid w:val="009856D3"/>
    <w:rsid w:val="009B6DCD"/>
    <w:rsid w:val="009C3304"/>
    <w:rsid w:val="00A2227B"/>
    <w:rsid w:val="00A906F3"/>
    <w:rsid w:val="00A91D2F"/>
    <w:rsid w:val="00AC5FC8"/>
    <w:rsid w:val="00B17E9B"/>
    <w:rsid w:val="00B23FCE"/>
    <w:rsid w:val="00B753C5"/>
    <w:rsid w:val="00BD72D4"/>
    <w:rsid w:val="00CD5E97"/>
    <w:rsid w:val="00D5593F"/>
    <w:rsid w:val="00D67C6E"/>
    <w:rsid w:val="00E00FFC"/>
    <w:rsid w:val="00E509A2"/>
    <w:rsid w:val="00E7111A"/>
    <w:rsid w:val="00E914C5"/>
    <w:rsid w:val="00F36ABF"/>
    <w:rsid w:val="00F816ED"/>
    <w:rsid w:val="00F9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4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D8"/>
  </w:style>
  <w:style w:type="paragraph" w:styleId="Footer">
    <w:name w:val="footer"/>
    <w:basedOn w:val="Normal"/>
    <w:link w:val="FooterChar"/>
    <w:uiPriority w:val="99"/>
    <w:unhideWhenUsed/>
    <w:rsid w:val="00644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Notes xmlns="6cc16816-b81f-4cf6-ab19-b39fed4d78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EFF8A3B76234BB4D61AA4B5EF3AD7" ma:contentTypeVersion="1" ma:contentTypeDescription="Create a new document." ma:contentTypeScope="" ma:versionID="566af0c4dc7dc96f4c5d03c2f3c8bdb2">
  <xsd:schema xmlns:xsd="http://www.w3.org/2001/XMLSchema" xmlns:xs="http://www.w3.org/2001/XMLSchema" xmlns:p="http://schemas.microsoft.com/office/2006/metadata/properties" xmlns:ns2="6cc16816-b81f-4cf6-ab19-b39fed4d78ed" targetNamespace="http://schemas.microsoft.com/office/2006/metadata/properties" ma:root="true" ma:fieldsID="fc7d1d869877154f9bedf9ec2246a8f5" ns2:_="">
    <xsd:import namespace="6cc16816-b81f-4cf6-ab19-b39fed4d78ed"/>
    <xsd:element name="properties">
      <xsd:complexType>
        <xsd:sequence>
          <xsd:element name="documentManagement">
            <xsd:complexType>
              <xsd:all>
                <xsd:element ref="ns2:Version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16816-b81f-4cf6-ab19-b39fed4d78ed" elementFormDefault="qualified">
    <xsd:import namespace="http://schemas.microsoft.com/office/2006/documentManagement/types"/>
    <xsd:import namespace="http://schemas.microsoft.com/office/infopath/2007/PartnerControls"/>
    <xsd:element name="Version_x0020_Notes" ma:index="2" nillable="true" ma:displayName="Version Notes" ma:internalName="Version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53E35-9353-4099-8B63-053B7AB2E14A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C6ABB7-753E-42CC-87BB-8B50904EA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0373A-4C17-412C-9B66-3A406A345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16816-b81f-4cf6-ab19-b39fed4d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2212</Words>
  <Characters>12613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IntraHealth International</Company>
  <LinksUpToDate>false</LinksUpToDate>
  <CharactersWithSpaces>14796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V. Iserson</dc:creator>
  <cp:lastModifiedBy>Katie Grimes</cp:lastModifiedBy>
  <cp:revision>3</cp:revision>
  <dcterms:created xsi:type="dcterms:W3CDTF">2015-04-29T15:55:00Z</dcterms:created>
  <dcterms:modified xsi:type="dcterms:W3CDTF">2015-04-29T16:01:00Z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0x010100694EFF8A3B76234BB4D61AA4B5EF3AD7</vt:lpwstr>
  </property>
</Properties>
</file>